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1C" w:rsidRPr="00AB49C2" w:rsidRDefault="007C621C" w:rsidP="007C62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B49C2">
        <w:rPr>
          <w:rFonts w:ascii="Times New Roman" w:hAnsi="Times New Roman" w:cs="Times New Roman"/>
          <w:sz w:val="32"/>
          <w:szCs w:val="32"/>
        </w:rPr>
        <w:t>С</w:t>
      </w:r>
      <w:r w:rsidR="001C5140" w:rsidRPr="00AB49C2">
        <w:rPr>
          <w:rFonts w:ascii="Times New Roman" w:hAnsi="Times New Roman" w:cs="Times New Roman"/>
          <w:sz w:val="32"/>
          <w:szCs w:val="32"/>
        </w:rPr>
        <w:t xml:space="preserve">водка замечаний ко второй </w:t>
      </w:r>
      <w:r w:rsidR="005814C2" w:rsidRPr="00AB49C2">
        <w:rPr>
          <w:rFonts w:ascii="Times New Roman" w:hAnsi="Times New Roman" w:cs="Times New Roman"/>
          <w:sz w:val="32"/>
          <w:szCs w:val="32"/>
        </w:rPr>
        <w:t>редакции проекта Изменение</w:t>
      </w:r>
      <w:r w:rsidRPr="00AB49C2">
        <w:rPr>
          <w:rFonts w:ascii="Times New Roman" w:hAnsi="Times New Roman" w:cs="Times New Roman"/>
          <w:sz w:val="32"/>
          <w:szCs w:val="32"/>
        </w:rPr>
        <w:t xml:space="preserve"> №1</w:t>
      </w:r>
    </w:p>
    <w:p w:rsidR="007C621C" w:rsidRPr="00AB49C2" w:rsidRDefault="007C621C" w:rsidP="007C62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B49C2">
        <w:rPr>
          <w:rFonts w:ascii="Times New Roman" w:hAnsi="Times New Roman" w:cs="Times New Roman"/>
          <w:sz w:val="32"/>
          <w:szCs w:val="32"/>
        </w:rPr>
        <w:t>СП 398.1325800.2018 «Набережные. Правила градостроительного проектирования»</w:t>
      </w:r>
    </w:p>
    <w:p w:rsidR="007C621C" w:rsidRPr="00AB49C2" w:rsidRDefault="007C621C" w:rsidP="00501C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C94" w:rsidRPr="00AB49C2" w:rsidRDefault="00501C94" w:rsidP="00501C94">
      <w:pPr>
        <w:spacing w:after="0" w:line="24" w:lineRule="auto"/>
        <w:rPr>
          <w:sz w:val="28"/>
          <w:szCs w:val="28"/>
        </w:rPr>
      </w:pPr>
    </w:p>
    <w:tbl>
      <w:tblPr>
        <w:tblStyle w:val="a3"/>
        <w:tblW w:w="15020" w:type="dxa"/>
        <w:tblLook w:val="04A0"/>
      </w:tblPr>
      <w:tblGrid>
        <w:gridCol w:w="996"/>
        <w:gridCol w:w="1770"/>
        <w:gridCol w:w="3003"/>
        <w:gridCol w:w="4954"/>
        <w:gridCol w:w="4297"/>
      </w:tblGrid>
      <w:tr w:rsidR="00B77E42" w:rsidRPr="00AB49C2" w:rsidTr="00696F47">
        <w:trPr>
          <w:trHeight w:val="490"/>
          <w:tblHeader/>
        </w:trPr>
        <w:tc>
          <w:tcPr>
            <w:tcW w:w="996" w:type="dxa"/>
          </w:tcPr>
          <w:p w:rsidR="002F1111" w:rsidRPr="00AB49C2" w:rsidRDefault="002F1111" w:rsidP="00592F3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14C2" w:rsidRPr="00AB49C2" w:rsidRDefault="005814C2" w:rsidP="00592F3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0" w:type="dxa"/>
          </w:tcPr>
          <w:p w:rsidR="002F1111" w:rsidRPr="00AB49C2" w:rsidRDefault="002F1111" w:rsidP="007C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</w:p>
          <w:p w:rsidR="00510DDF" w:rsidRPr="00AB49C2" w:rsidRDefault="00510DDF" w:rsidP="007C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свода правил</w:t>
            </w:r>
          </w:p>
        </w:tc>
        <w:tc>
          <w:tcPr>
            <w:tcW w:w="3003" w:type="dxa"/>
          </w:tcPr>
          <w:p w:rsidR="002F1111" w:rsidRPr="00AB49C2" w:rsidRDefault="002F1111" w:rsidP="0050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54" w:type="dxa"/>
          </w:tcPr>
          <w:p w:rsidR="002F1111" w:rsidRPr="00AB49C2" w:rsidRDefault="002F1111" w:rsidP="0050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  <w:r w:rsidR="00301FCD" w:rsidRPr="00AB49C2">
              <w:rPr>
                <w:rFonts w:ascii="Times New Roman" w:hAnsi="Times New Roman" w:cs="Times New Roman"/>
                <w:sz w:val="24"/>
                <w:szCs w:val="24"/>
              </w:rPr>
              <w:t>, предложение</w:t>
            </w:r>
          </w:p>
        </w:tc>
        <w:tc>
          <w:tcPr>
            <w:tcW w:w="4297" w:type="dxa"/>
          </w:tcPr>
          <w:p w:rsidR="002F1111" w:rsidRPr="00AB49C2" w:rsidRDefault="00301FCD" w:rsidP="0032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B77E42" w:rsidRPr="00AB49C2" w:rsidTr="00696F47">
        <w:trPr>
          <w:trHeight w:val="240"/>
          <w:tblHeader/>
        </w:trPr>
        <w:tc>
          <w:tcPr>
            <w:tcW w:w="996" w:type="dxa"/>
          </w:tcPr>
          <w:p w:rsidR="001B6B3A" w:rsidRPr="00AB49C2" w:rsidRDefault="001B6B3A" w:rsidP="00592F3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1B6B3A" w:rsidRPr="00AB49C2" w:rsidRDefault="001B6B3A" w:rsidP="007C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</w:tcPr>
          <w:p w:rsidR="001B6B3A" w:rsidRPr="00AB49C2" w:rsidRDefault="001B6B3A" w:rsidP="0050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1B6B3A" w:rsidRPr="00AB49C2" w:rsidRDefault="001B6B3A" w:rsidP="0050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</w:tcPr>
          <w:p w:rsidR="001B6B3A" w:rsidRPr="00AB49C2" w:rsidRDefault="001B6B3A" w:rsidP="0032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3C0E" w:rsidRPr="00AB49C2" w:rsidTr="00696F47">
        <w:tc>
          <w:tcPr>
            <w:tcW w:w="996" w:type="dxa"/>
          </w:tcPr>
          <w:p w:rsidR="002E3C0E" w:rsidRPr="00AB49C2" w:rsidRDefault="00EA46BA" w:rsidP="0079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2E3C0E" w:rsidRPr="00AB49C2" w:rsidRDefault="002E3C0E" w:rsidP="0079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2E3C0E" w:rsidRPr="00AB49C2" w:rsidRDefault="00E46307" w:rsidP="0079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2DD6" w:rsidRPr="00AB49C2" w:rsidRDefault="00C22DD6" w:rsidP="0079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№100-02-2687/22-1)</w:t>
            </w:r>
          </w:p>
        </w:tc>
        <w:tc>
          <w:tcPr>
            <w:tcW w:w="4954" w:type="dxa"/>
          </w:tcPr>
          <w:p w:rsidR="002E3C0E" w:rsidRPr="00AB49C2" w:rsidRDefault="002E3C0E" w:rsidP="002E3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Отсутствуют замечания и предложения.</w:t>
            </w:r>
          </w:p>
        </w:tc>
        <w:tc>
          <w:tcPr>
            <w:tcW w:w="4297" w:type="dxa"/>
          </w:tcPr>
          <w:p w:rsidR="002E3C0E" w:rsidRPr="00AB49C2" w:rsidRDefault="002E3C0E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</w:tc>
      </w:tr>
      <w:tr w:rsidR="00CB465D" w:rsidRPr="00AB49C2" w:rsidTr="00696F47">
        <w:tc>
          <w:tcPr>
            <w:tcW w:w="996" w:type="dxa"/>
          </w:tcPr>
          <w:p w:rsidR="00CB465D" w:rsidRPr="00AB49C2" w:rsidRDefault="00423F3C" w:rsidP="0079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CB465D" w:rsidRPr="00AB49C2" w:rsidRDefault="00CB465D" w:rsidP="0079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CB465D" w:rsidRPr="00AB49C2" w:rsidRDefault="00CB465D" w:rsidP="0079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Мосгоргеотрест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465D" w:rsidRPr="00AB49C2" w:rsidRDefault="00CB465D" w:rsidP="0079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№МГГТ-1-20697/22-(0)-1 от 05.10.2022)</w:t>
            </w:r>
          </w:p>
        </w:tc>
        <w:tc>
          <w:tcPr>
            <w:tcW w:w="4954" w:type="dxa"/>
          </w:tcPr>
          <w:p w:rsidR="00CB465D" w:rsidRPr="00AB49C2" w:rsidRDefault="00CB465D" w:rsidP="002E3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Отсутствуют замечания и предложения.</w:t>
            </w:r>
          </w:p>
        </w:tc>
        <w:tc>
          <w:tcPr>
            <w:tcW w:w="4297" w:type="dxa"/>
          </w:tcPr>
          <w:p w:rsidR="00CB465D" w:rsidRPr="00AB49C2" w:rsidRDefault="00CB465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</w:tc>
      </w:tr>
      <w:tr w:rsidR="00C40806" w:rsidRPr="00AB49C2" w:rsidTr="00696F47">
        <w:trPr>
          <w:trHeight w:val="968"/>
        </w:trPr>
        <w:tc>
          <w:tcPr>
            <w:tcW w:w="996" w:type="dxa"/>
          </w:tcPr>
          <w:p w:rsidR="00C4080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C40806" w:rsidRPr="00AB49C2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Мосинжпроект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№1-1513-79821/2022 от 26.09.2022)</w:t>
            </w:r>
          </w:p>
        </w:tc>
        <w:tc>
          <w:tcPr>
            <w:tcW w:w="4954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Отразить: особенности и требования нахождения объектов набережных в границах</w:t>
            </w:r>
          </w:p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зон, которые устанавливают прибрежные защитные полосы, на</w:t>
            </w:r>
          </w:p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территориях которых вводятся дополнительные ограничения хозяйственной и иной деятельности. (Водный кодекс Российской Федерации (статьи 1 - 69) Глава 6. Охрана водных объектов (статьи 55 - 67_1) Статья 65.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Водоохранные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зоны и прибрежные</w:t>
            </w:r>
          </w:p>
          <w:p w:rsidR="00C40806" w:rsidRPr="00AB49C2" w:rsidRDefault="00C40806" w:rsidP="00D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защитные полосы)</w:t>
            </w:r>
          </w:p>
        </w:tc>
        <w:tc>
          <w:tcPr>
            <w:tcW w:w="4297" w:type="dxa"/>
          </w:tcPr>
          <w:p w:rsidR="00A22CC8" w:rsidRPr="00AB49C2" w:rsidRDefault="00A22CC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DB0050" w:rsidRPr="00AB49C2" w:rsidRDefault="00DB0050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806" w:rsidRPr="00AB49C2" w:rsidRDefault="00B026C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="007C2C46" w:rsidRPr="00AB49C2">
              <w:rPr>
                <w:rFonts w:ascii="Times New Roman" w:hAnsi="Times New Roman" w:cs="Times New Roman"/>
                <w:sz w:val="24"/>
                <w:szCs w:val="24"/>
              </w:rPr>
              <w:t>ункт 10.3.1 д</w:t>
            </w:r>
            <w:r w:rsidR="00325461" w:rsidRPr="00AB49C2">
              <w:rPr>
                <w:rFonts w:ascii="Times New Roman" w:hAnsi="Times New Roman" w:cs="Times New Roman"/>
                <w:sz w:val="24"/>
                <w:szCs w:val="24"/>
              </w:rPr>
              <w:t>ополнен</w:t>
            </w:r>
            <w:r w:rsidR="007C2C4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первы</w:t>
            </w:r>
            <w:r w:rsidR="00325461" w:rsidRPr="00AB49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2C4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абзац</w:t>
            </w:r>
            <w:r w:rsidR="00325461" w:rsidRPr="00AB49C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DB0050" w:rsidRPr="00AB49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0050" w:rsidRPr="00AB49C2" w:rsidRDefault="00DB005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2C46" w:rsidRPr="00AB49C2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E3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набережных в границах </w:t>
            </w:r>
            <w:proofErr w:type="spellStart"/>
            <w:r w:rsidR="00FA05E3" w:rsidRPr="00AB49C2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="00FA05E3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зон следует учитывать требования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E3" w:rsidRPr="00AB49C2">
              <w:rPr>
                <w:rFonts w:ascii="Times New Roman" w:hAnsi="Times New Roman" w:cs="Times New Roman"/>
                <w:sz w:val="24"/>
                <w:szCs w:val="24"/>
              </w:rPr>
              <w:t>[6].».</w:t>
            </w:r>
          </w:p>
        </w:tc>
      </w:tr>
      <w:tr w:rsidR="00C40806" w:rsidRPr="00AB49C2" w:rsidTr="00696F47">
        <w:trPr>
          <w:trHeight w:val="968"/>
        </w:trPr>
        <w:tc>
          <w:tcPr>
            <w:tcW w:w="996" w:type="dxa"/>
          </w:tcPr>
          <w:p w:rsidR="00C4080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C40806" w:rsidRPr="00AB49C2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Мосинжпроект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№1-1513-79821/2022 от 26.09.2022)</w:t>
            </w:r>
          </w:p>
        </w:tc>
        <w:tc>
          <w:tcPr>
            <w:tcW w:w="4954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Наличие мест купания/пляжи: Добавить- ссылки на нормы и требования при каждом</w:t>
            </w:r>
          </w:p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типе набережных.</w:t>
            </w:r>
          </w:p>
        </w:tc>
        <w:tc>
          <w:tcPr>
            <w:tcW w:w="4297" w:type="dxa"/>
          </w:tcPr>
          <w:p w:rsidR="00A22CC8" w:rsidRPr="00AB49C2" w:rsidRDefault="00A7735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133AD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ринято к сведению.</w:t>
            </w:r>
          </w:p>
          <w:p w:rsidR="00D857F5" w:rsidRPr="00AB49C2" w:rsidRDefault="00F133A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Вопрос требует </w:t>
            </w:r>
            <w:r w:rsidR="00B026C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самостоятельной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проработки</w:t>
            </w:r>
            <w:r w:rsidR="00B026C9"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806" w:rsidRPr="00AB49C2" w:rsidTr="00696F47">
        <w:trPr>
          <w:trHeight w:val="968"/>
        </w:trPr>
        <w:tc>
          <w:tcPr>
            <w:tcW w:w="996" w:type="dxa"/>
          </w:tcPr>
          <w:p w:rsidR="00C4080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C40806" w:rsidRPr="00AB49C2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Мосинжпроект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№1-1513-79821/2022 от 26.09.2022)</w:t>
            </w:r>
          </w:p>
        </w:tc>
        <w:tc>
          <w:tcPr>
            <w:tcW w:w="4954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Наличие причальных сооружений: Добавить требования и ссылки на нормы.</w:t>
            </w:r>
          </w:p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(Гостевое причальное сооружение, Плавучее причальное сооружение и т.п.) по</w:t>
            </w:r>
          </w:p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типам набережных.</w:t>
            </w:r>
          </w:p>
        </w:tc>
        <w:tc>
          <w:tcPr>
            <w:tcW w:w="4297" w:type="dxa"/>
          </w:tcPr>
          <w:p w:rsidR="00B026C9" w:rsidRPr="00AB49C2" w:rsidRDefault="00B026C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C40806" w:rsidRPr="00AB49C2" w:rsidRDefault="00B026C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Вопрос требует самостоятельной проработки.</w:t>
            </w:r>
          </w:p>
        </w:tc>
      </w:tr>
      <w:tr w:rsidR="008160B6" w:rsidRPr="00AB49C2" w:rsidTr="00696F47">
        <w:trPr>
          <w:trHeight w:val="968"/>
        </w:trPr>
        <w:tc>
          <w:tcPr>
            <w:tcW w:w="996" w:type="dxa"/>
          </w:tcPr>
          <w:p w:rsidR="008160B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70" w:type="dxa"/>
          </w:tcPr>
          <w:p w:rsidR="008160B6" w:rsidRPr="00AB49C2" w:rsidRDefault="008160B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8160B6" w:rsidRPr="00AB49C2" w:rsidRDefault="008160B6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8160B6" w:rsidRPr="00AB49C2" w:rsidRDefault="008160B6" w:rsidP="00816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№ГРП-03-1-659/22 от 05.10.2022)</w:t>
            </w:r>
          </w:p>
        </w:tc>
        <w:tc>
          <w:tcPr>
            <w:tcW w:w="4954" w:type="dxa"/>
          </w:tcPr>
          <w:p w:rsidR="008160B6" w:rsidRPr="00AB49C2" w:rsidRDefault="008160B6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2, ст. 6: ВК РФ от 03.06.2006 № 74-ФЗ (ред. от 01.05.2022) гласит: «Каждый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настоящим Кодексом, другими федеральными законами».</w:t>
            </w:r>
          </w:p>
          <w:p w:rsidR="008160B6" w:rsidRPr="00AB49C2" w:rsidRDefault="008160B6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Не совсем понятно, как это право может быть реализовано на набережных при широко распространенной на сегодняшний день практике проектирования значительных по длине набережных при полном отсутствии благоустроенных спусков к воде. Это также негативно сказывается на качестве городской среды.</w:t>
            </w:r>
          </w:p>
          <w:p w:rsidR="00325461" w:rsidRPr="00AB49C2" w:rsidRDefault="00325461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1" w:rsidRPr="00AB49C2" w:rsidRDefault="00325461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1" w:rsidRPr="00AB49C2" w:rsidRDefault="00325461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ABC" w:rsidRPr="00AB49C2" w:rsidRDefault="008160B6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Предлагаем обозначить в СП минимальные, максимальные и рекомендуемые расстояния для организации благоустроенных спусков с набережных к водному объекту. «При проектировании набережных следует обеспечивать удобные и безопасные спуски к воде со стороны набережной, располагая их через 100-150 м, а в стесненных градостроительных условиях - не более 400 м.».</w:t>
            </w:r>
          </w:p>
        </w:tc>
        <w:tc>
          <w:tcPr>
            <w:tcW w:w="4297" w:type="dxa"/>
          </w:tcPr>
          <w:p w:rsidR="00FA3209" w:rsidRPr="00AB49C2" w:rsidRDefault="00FA320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</w:p>
          <w:p w:rsidR="008470D7" w:rsidRPr="00AB49C2" w:rsidRDefault="008470D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6.3.15 дополнен и </w:t>
            </w:r>
            <w:r w:rsidR="00325461" w:rsidRPr="00AB49C2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25461" w:rsidRPr="00AB49C2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редакции:</w:t>
            </w:r>
          </w:p>
          <w:p w:rsidR="008470D7" w:rsidRPr="00AB49C2" w:rsidRDefault="008470D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D6E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6.3.15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 проектировании набережных</w:t>
            </w:r>
            <w:r w:rsidRPr="00AB49C2">
              <w:t xml:space="preserve">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следует обеспечивать удобные и безопасные спуски к воде, частота которых определяется исходя из конкретных градостроительных условий и функци</w:t>
            </w:r>
            <w:r w:rsidR="00325461" w:rsidRPr="00AB49C2">
              <w:rPr>
                <w:rFonts w:ascii="Times New Roman" w:hAnsi="Times New Roman" w:cs="Times New Roman"/>
                <w:sz w:val="24"/>
                <w:szCs w:val="24"/>
              </w:rPr>
              <w:t>онального назначения набережных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66C" w:rsidRPr="00AB49C2" w:rsidRDefault="003E7F6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466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обеспечения выходов</w:t>
            </w:r>
            <w:r w:rsidR="008B466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площадки отдыха,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пляжи и др., </w:t>
            </w:r>
            <w:r w:rsidR="008B466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расположенные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 берегу в приближении к воде или над акваторией,</w:t>
            </w:r>
            <w:r w:rsidR="008B466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B466C" w:rsidRPr="00AB49C2">
              <w:rPr>
                <w:rFonts w:ascii="Times New Roman" w:hAnsi="Times New Roman" w:cs="Times New Roman"/>
                <w:sz w:val="24"/>
                <w:szCs w:val="24"/>
              </w:rPr>
              <w:t>выходов к причалам, для переходов с одного яруса набережной на другой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66C" w:rsidRPr="00AB49C2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следует применять лестничные сходы и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пандусные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спуски.»</w:t>
            </w:r>
          </w:p>
          <w:p w:rsidR="00A37411" w:rsidRPr="00AB49C2" w:rsidRDefault="00A3741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411" w:rsidRPr="00AB49C2" w:rsidRDefault="00A3741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 конкретных значений частоты расположения спусков к воде представляется нецелесообразным ввиду многообразия видов и особенностей набережных в различных населенных пунктах, что не допускает стандартных подходов к проектированию. </w:t>
            </w:r>
          </w:p>
          <w:p w:rsidR="008B466C" w:rsidRPr="00AB49C2" w:rsidRDefault="00A3741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Приведенные цифры не имеют обосновывающей базы.</w:t>
            </w:r>
          </w:p>
        </w:tc>
      </w:tr>
      <w:tr w:rsidR="00E775E6" w:rsidRPr="00AB49C2" w:rsidTr="00696F47">
        <w:trPr>
          <w:trHeight w:val="968"/>
        </w:trPr>
        <w:tc>
          <w:tcPr>
            <w:tcW w:w="996" w:type="dxa"/>
          </w:tcPr>
          <w:p w:rsidR="00E775E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0" w:type="dxa"/>
          </w:tcPr>
          <w:p w:rsidR="00E775E6" w:rsidRPr="00AB49C2" w:rsidRDefault="00E775E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E775E6" w:rsidRPr="00AB49C2" w:rsidRDefault="00E775E6" w:rsidP="00E7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E775E6" w:rsidRPr="00AB49C2" w:rsidRDefault="00E775E6" w:rsidP="00E77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№ГРП-03-1-659/22 от 05.10.2022)</w:t>
            </w:r>
          </w:p>
        </w:tc>
        <w:tc>
          <w:tcPr>
            <w:tcW w:w="4954" w:type="dxa"/>
          </w:tcPr>
          <w:p w:rsidR="00E775E6" w:rsidRPr="00AB49C2" w:rsidRDefault="00E775E6" w:rsidP="00E7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По всему тексту словосочетание «водный объект» заменить на словосочетание «поверхностный водный объект».</w:t>
            </w:r>
          </w:p>
        </w:tc>
        <w:tc>
          <w:tcPr>
            <w:tcW w:w="4297" w:type="dxa"/>
          </w:tcPr>
          <w:p w:rsidR="001E6DE8" w:rsidRPr="00AB49C2" w:rsidRDefault="001E6DE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1E6DE8" w:rsidRPr="00AB49C2" w:rsidRDefault="001E6DE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8" w:rsidRPr="00AB49C2" w:rsidRDefault="001E6DE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«водный объект» в данном документе </w:t>
            </w:r>
            <w:r w:rsidR="00940BF3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дано в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полно</w:t>
            </w:r>
            <w:r w:rsidR="00940BF3" w:rsidRPr="00AB49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</w:t>
            </w:r>
            <w:r w:rsidR="00940BF3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A92862" w:rsidRPr="00AB49C2">
              <w:rPr>
                <w:rFonts w:ascii="Times New Roman" w:hAnsi="Times New Roman" w:cs="Times New Roman"/>
                <w:sz w:val="24"/>
                <w:szCs w:val="24"/>
              </w:rPr>
              <w:t>с пунктом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4 статьи 1 главы 1 Водного кодекса</w:t>
            </w:r>
            <w:r w:rsidR="00940BF3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5E6" w:rsidRPr="00AB49C2" w:rsidRDefault="00E775E6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5E6" w:rsidRPr="00AB49C2" w:rsidTr="00696F47">
        <w:trPr>
          <w:trHeight w:val="968"/>
        </w:trPr>
        <w:tc>
          <w:tcPr>
            <w:tcW w:w="996" w:type="dxa"/>
          </w:tcPr>
          <w:p w:rsidR="00E775E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E775E6" w:rsidRPr="00AB49C2" w:rsidRDefault="00E775E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E775E6" w:rsidRPr="00AB49C2" w:rsidRDefault="00E775E6" w:rsidP="00E7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E775E6" w:rsidRPr="00AB49C2" w:rsidRDefault="00E775E6" w:rsidP="00E77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№ГРП-03-1-659/22 от 05.10.2022)</w:t>
            </w:r>
          </w:p>
        </w:tc>
        <w:tc>
          <w:tcPr>
            <w:tcW w:w="4954" w:type="dxa"/>
          </w:tcPr>
          <w:p w:rsidR="00E775E6" w:rsidRPr="00AB49C2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пожарной безопасности предлагается обозначить рекомендации и технические требования по устройству в составе набережных площадок (пожарных пирсов) для забора воды в целях пожаротушения.</w:t>
            </w:r>
          </w:p>
        </w:tc>
        <w:tc>
          <w:tcPr>
            <w:tcW w:w="4297" w:type="dxa"/>
          </w:tcPr>
          <w:p w:rsidR="00E775E6" w:rsidRPr="00AB49C2" w:rsidRDefault="00940BF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940BF3" w:rsidRPr="00AB49C2" w:rsidRDefault="00940BF3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Текст документа дополнен </w:t>
            </w:r>
            <w:r w:rsidR="00A92862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новым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пунктом 10.2.7:</w:t>
            </w:r>
          </w:p>
          <w:p w:rsidR="00940BF3" w:rsidRPr="00AB49C2" w:rsidRDefault="00940BF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2862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10.2.7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При проектировании набережных целесообразно предусматривать в их составе </w:t>
            </w:r>
            <w:r w:rsidR="00FE5DBD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площадок (пожарных пирсов) для заб</w:t>
            </w:r>
            <w:r w:rsidR="00A92862" w:rsidRPr="00AB49C2">
              <w:rPr>
                <w:rFonts w:ascii="Times New Roman" w:hAnsi="Times New Roman" w:cs="Times New Roman"/>
                <w:sz w:val="24"/>
                <w:szCs w:val="24"/>
              </w:rPr>
              <w:t>ора воды в целях пожаротушения.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2862"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75E6" w:rsidRPr="00AB49C2" w:rsidTr="00696F47">
        <w:trPr>
          <w:trHeight w:val="968"/>
        </w:trPr>
        <w:tc>
          <w:tcPr>
            <w:tcW w:w="996" w:type="dxa"/>
          </w:tcPr>
          <w:p w:rsidR="00E775E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E775E6" w:rsidRPr="00AB49C2" w:rsidRDefault="00E775E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E775E6" w:rsidRPr="00AB49C2" w:rsidRDefault="00E775E6" w:rsidP="00E7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E775E6" w:rsidRPr="00AB49C2" w:rsidRDefault="00E775E6" w:rsidP="00E77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№ГРП-03-1-659/22 от 05.10.2022)</w:t>
            </w:r>
          </w:p>
        </w:tc>
        <w:tc>
          <w:tcPr>
            <w:tcW w:w="4954" w:type="dxa"/>
          </w:tcPr>
          <w:p w:rsidR="00E775E6" w:rsidRPr="00AB49C2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Обозначить правила размещения и описать требования к устройству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водовыпусков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локальных очистных сооружений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снегоплавильной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станции, а также аварийных водосбросов в составе гидротехнического сооружения инженерной защиты и набережной.</w:t>
            </w:r>
          </w:p>
        </w:tc>
        <w:tc>
          <w:tcPr>
            <w:tcW w:w="4297" w:type="dxa"/>
          </w:tcPr>
          <w:p w:rsidR="00E775E6" w:rsidRPr="00AB49C2" w:rsidRDefault="00940BF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</w:p>
          <w:p w:rsidR="00940BF3" w:rsidRPr="00AB49C2" w:rsidRDefault="00940BF3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Вопросы требуют проработки и должны включаться в специализированные нормативно-технические документы.</w:t>
            </w:r>
          </w:p>
        </w:tc>
      </w:tr>
      <w:tr w:rsidR="004B7CCC" w:rsidRPr="00AB49C2" w:rsidTr="00696F47">
        <w:trPr>
          <w:trHeight w:val="968"/>
        </w:trPr>
        <w:tc>
          <w:tcPr>
            <w:tcW w:w="996" w:type="dxa"/>
          </w:tcPr>
          <w:p w:rsidR="004B7CCC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4B7CCC" w:rsidRPr="00AB49C2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4B7CCC" w:rsidRPr="00AB49C2" w:rsidRDefault="004B7CCC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4B7CCC" w:rsidRPr="00AB49C2" w:rsidRDefault="004B7CCC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(исх. №ГРП-03-1-659/22 от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05.10.2022)</w:t>
            </w:r>
          </w:p>
        </w:tc>
        <w:tc>
          <w:tcPr>
            <w:tcW w:w="4954" w:type="dxa"/>
          </w:tcPr>
          <w:p w:rsidR="004B7CCC" w:rsidRPr="00AB49C2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Обозначить возможность размещения спортивных объектов и общественных пространств на набережной и прилегающей к ней территории.</w:t>
            </w:r>
          </w:p>
        </w:tc>
        <w:tc>
          <w:tcPr>
            <w:tcW w:w="4297" w:type="dxa"/>
          </w:tcPr>
          <w:p w:rsidR="004B7CCC" w:rsidRPr="00AB49C2" w:rsidRDefault="00E4133C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A709AD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133C" w:rsidRPr="00AB49C2" w:rsidRDefault="00A9286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5.2.4. Второе перечисление. П</w:t>
            </w:r>
            <w:r w:rsidR="00E4133C" w:rsidRPr="00AB49C2">
              <w:rPr>
                <w:rFonts w:ascii="Times New Roman" w:hAnsi="Times New Roman" w:cs="Times New Roman"/>
                <w:sz w:val="24"/>
                <w:szCs w:val="24"/>
              </w:rPr>
              <w:t>осле слов «и других видов массового отдых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а, » добавлены слова «размещение</w:t>
            </w:r>
            <w:r w:rsidR="00E4133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для отдыха на воде, спортивной и </w:t>
            </w:r>
            <w:proofErr w:type="spellStart"/>
            <w:r w:rsidR="00E4133C"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досуговой</w:t>
            </w:r>
            <w:proofErr w:type="spellEnd"/>
            <w:r w:rsidR="000905DE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E4133C" w:rsidRPr="00AB49C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709AD" w:rsidRPr="00AB49C2" w:rsidRDefault="00A709A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пункте 5.2.3 в третьем перечислении указан вид набережной: «набережная с зонами для проведения массовых мероприятий».</w:t>
            </w:r>
          </w:p>
          <w:p w:rsidR="009240F0" w:rsidRPr="00AB49C2" w:rsidRDefault="00E4133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9AD" w:rsidRPr="00AB49C2">
              <w:rPr>
                <w:rFonts w:ascii="Times New Roman" w:hAnsi="Times New Roman" w:cs="Times New Roman"/>
                <w:sz w:val="24"/>
                <w:szCs w:val="24"/>
              </w:rPr>
              <w:t>Вся набережная является пространством общего пользования.</w:t>
            </w:r>
          </w:p>
        </w:tc>
      </w:tr>
      <w:tr w:rsidR="004B7CCC" w:rsidRPr="00AB49C2" w:rsidTr="00696F47">
        <w:trPr>
          <w:trHeight w:val="968"/>
        </w:trPr>
        <w:tc>
          <w:tcPr>
            <w:tcW w:w="996" w:type="dxa"/>
          </w:tcPr>
          <w:p w:rsidR="0054018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540186" w:rsidRPr="00AB49C2" w:rsidRDefault="00540186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4B7CCC" w:rsidRPr="00AB49C2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4B7CCC" w:rsidRPr="00AB49C2" w:rsidRDefault="004B7CCC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4B7CCC" w:rsidRPr="00AB49C2" w:rsidRDefault="004B7CCC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№ГРП-03-1-659/22 от 05.10.2022)</w:t>
            </w:r>
          </w:p>
        </w:tc>
        <w:tc>
          <w:tcPr>
            <w:tcW w:w="4954" w:type="dxa"/>
          </w:tcPr>
          <w:p w:rsidR="004B7CCC" w:rsidRPr="00AB49C2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Представить физические параметры понятия «прилегающая к набережной территория» в соответствии с требованиями ВК РФ или ссылку на соответствующие пункты нормативных актов, в т. ч. на региональном и муниципальном уровнях.</w:t>
            </w:r>
          </w:p>
        </w:tc>
        <w:tc>
          <w:tcPr>
            <w:tcW w:w="4297" w:type="dxa"/>
          </w:tcPr>
          <w:p w:rsidR="004B7CCC" w:rsidRPr="00AB49C2" w:rsidRDefault="00940BF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940BF3" w:rsidRPr="00AB49C2" w:rsidRDefault="00940BF3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параметры прилегающей к набережной территории не могут быть </w:t>
            </w:r>
            <w:proofErr w:type="spellStart"/>
            <w:r w:rsidR="001B02EA" w:rsidRPr="00AB49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нормированы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, поскольку они различны в различных градостроительных ситуациях. Эти параметры задаются в Техническом Задании на проектирование</w:t>
            </w:r>
            <w:r w:rsidR="0054018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(как «границы территории рассмотрения» и «границы территории проектирования»)</w:t>
            </w:r>
          </w:p>
        </w:tc>
      </w:tr>
      <w:tr w:rsidR="006C5D26" w:rsidRPr="00AB49C2" w:rsidTr="00696F47">
        <w:trPr>
          <w:trHeight w:val="968"/>
        </w:trPr>
        <w:tc>
          <w:tcPr>
            <w:tcW w:w="996" w:type="dxa"/>
          </w:tcPr>
          <w:p w:rsidR="006C5D2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:rsidR="006C5D26" w:rsidRPr="00AB49C2" w:rsidRDefault="006C5D2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1.1</w:t>
            </w:r>
          </w:p>
        </w:tc>
        <w:tc>
          <w:tcPr>
            <w:tcW w:w="3003" w:type="dxa"/>
          </w:tcPr>
          <w:p w:rsidR="006C5D26" w:rsidRPr="00AB49C2" w:rsidRDefault="006C5D26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6C5D26" w:rsidRPr="00AB49C2" w:rsidRDefault="006C5D26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Заявленная область применения не соотносится с наименованием СП в части «градостроительного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проектирования», которое строго говоря, не включает территориальное</w:t>
            </w:r>
          </w:p>
          <w:p w:rsidR="006C5D26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градостроительное зонирование в силу специфики их предмета (соответственно планирование и правовое зонирование, а не проектирование) и по определению не может включать в себя архитектурно-строительное проектирование,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и реконструкцию и благоустройство. Комплексное развитие территории общего пользования не предусмотрено в гл. 10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Область применения следует привести в соответствие с наименованием СП в части «градостроительного проектирования» и согласно законодательству, ограничить ее планировкой территории.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540186" w:rsidRPr="00AB49C2" w:rsidRDefault="00540186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540186" w:rsidRPr="00AB49C2" w:rsidRDefault="00F106FF" w:rsidP="00C54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1.1 изложен  в </w:t>
            </w:r>
            <w:r w:rsidR="00C54ADF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редакции: «1.1 Настоящий свод правил определяет градостроительные требования к проектированию набережных общественного назначения на побережьях водных объектов общего пользования – морей, рек, естественных и искусственных водоемов (озер, прудов, каналов, водохранилищ).»</w:t>
            </w:r>
          </w:p>
        </w:tc>
      </w:tr>
      <w:tr w:rsidR="0073763D" w:rsidRPr="00AB49C2" w:rsidTr="00696F47">
        <w:trPr>
          <w:trHeight w:val="968"/>
        </w:trPr>
        <w:tc>
          <w:tcPr>
            <w:tcW w:w="996" w:type="dxa"/>
          </w:tcPr>
          <w:p w:rsidR="0073763D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70" w:type="dxa"/>
          </w:tcPr>
          <w:p w:rsidR="0073763D" w:rsidRPr="00AB49C2" w:rsidRDefault="0073763D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1.1</w:t>
            </w:r>
          </w:p>
        </w:tc>
        <w:tc>
          <w:tcPr>
            <w:tcW w:w="3003" w:type="dxa"/>
          </w:tcPr>
          <w:p w:rsidR="0073763D" w:rsidRPr="00AB49C2" w:rsidRDefault="0073763D" w:rsidP="0073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73763D" w:rsidRPr="00AB49C2" w:rsidRDefault="0073763D" w:rsidP="0073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№ГРП-03-1-659/22 от 05.10.2022)</w:t>
            </w:r>
          </w:p>
        </w:tc>
        <w:tc>
          <w:tcPr>
            <w:tcW w:w="4954" w:type="dxa"/>
          </w:tcPr>
          <w:p w:rsidR="0073763D" w:rsidRPr="00AB49C2" w:rsidRDefault="0073763D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Заменить термин «водоем» на термин «поверхностный водный объект» или добавить в текст другие поверхностные водные объекты - болота, обводненные карьеры, а также зыбучие (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переувлажненные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) пески, не относящиеся к поверхностным водным объектам</w:t>
            </w:r>
          </w:p>
        </w:tc>
        <w:tc>
          <w:tcPr>
            <w:tcW w:w="4297" w:type="dxa"/>
          </w:tcPr>
          <w:p w:rsidR="001B718C" w:rsidRPr="00AB49C2" w:rsidRDefault="001B718C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1B718C" w:rsidRPr="00AB49C2" w:rsidRDefault="001B718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8C" w:rsidRPr="00AB49C2" w:rsidRDefault="001B718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r w:rsidR="00E4133C" w:rsidRPr="00AB49C2">
              <w:rPr>
                <w:rFonts w:ascii="Times New Roman" w:hAnsi="Times New Roman" w:cs="Times New Roman"/>
                <w:sz w:val="24"/>
                <w:szCs w:val="24"/>
              </w:rPr>
              <w:t>водоем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» в данном документе </w:t>
            </w:r>
            <w:r w:rsidR="000C4292" w:rsidRPr="00AB49C2">
              <w:rPr>
                <w:rFonts w:ascii="Times New Roman" w:hAnsi="Times New Roman" w:cs="Times New Roman"/>
                <w:sz w:val="24"/>
                <w:szCs w:val="24"/>
              </w:rPr>
              <w:t>дается в полном соответствии с пунктом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4 статьи 1 главы 1 Водного кодекса, где дано определение водного объекта.</w:t>
            </w:r>
          </w:p>
          <w:p w:rsidR="001B718C" w:rsidRPr="00AB49C2" w:rsidRDefault="001B718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3D" w:rsidRPr="00AB49C2" w:rsidRDefault="000C429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18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пункте 1.1 </w:t>
            </w:r>
            <w:r w:rsidR="00A709AD" w:rsidRPr="00AB49C2">
              <w:rPr>
                <w:rFonts w:ascii="Times New Roman" w:hAnsi="Times New Roman" w:cs="Times New Roman"/>
                <w:sz w:val="24"/>
                <w:szCs w:val="24"/>
              </w:rPr>
              <w:t>настоящего документа</w:t>
            </w:r>
            <w:r w:rsidR="001B718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четко определена область </w:t>
            </w:r>
            <w:r w:rsidR="00A709AD" w:rsidRPr="00AB49C2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  <w:r w:rsidR="00C54ADF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. (см. ответ </w:t>
            </w:r>
            <w:r w:rsidR="00666F1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на замечание </w:t>
            </w:r>
            <w:r w:rsidR="00C54ADF" w:rsidRPr="00AB49C2">
              <w:rPr>
                <w:rFonts w:ascii="Times New Roman" w:hAnsi="Times New Roman" w:cs="Times New Roman"/>
                <w:sz w:val="24"/>
                <w:szCs w:val="24"/>
              </w:rPr>
              <w:t>№12)</w:t>
            </w:r>
          </w:p>
        </w:tc>
      </w:tr>
      <w:tr w:rsidR="008C3DD2" w:rsidRPr="00AB49C2" w:rsidTr="00696F47">
        <w:trPr>
          <w:trHeight w:val="968"/>
        </w:trPr>
        <w:tc>
          <w:tcPr>
            <w:tcW w:w="996" w:type="dxa"/>
          </w:tcPr>
          <w:p w:rsidR="008C3DD2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0" w:type="dxa"/>
          </w:tcPr>
          <w:p w:rsidR="008C3DD2" w:rsidRPr="00AB49C2" w:rsidRDefault="008C3DD2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1.1.</w:t>
            </w:r>
          </w:p>
        </w:tc>
        <w:tc>
          <w:tcPr>
            <w:tcW w:w="3003" w:type="dxa"/>
          </w:tcPr>
          <w:p w:rsidR="008C3DD2" w:rsidRPr="00AB49C2" w:rsidRDefault="00DA29A5" w:rsidP="0073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9A5" w:rsidRPr="00AB49C2" w:rsidRDefault="00DA29A5" w:rsidP="0073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Москомархитектуры</w:t>
            </w:r>
          </w:p>
        </w:tc>
        <w:tc>
          <w:tcPr>
            <w:tcW w:w="4954" w:type="dxa"/>
          </w:tcPr>
          <w:p w:rsidR="008C3DD2" w:rsidRPr="00AB49C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Каким образом данные правила распространяются на градостроительное зонирование? Нужно будет вводить новый ВРИ или имеются ввиду только параметры?</w:t>
            </w:r>
          </w:p>
          <w:p w:rsidR="008C3DD2" w:rsidRPr="00AB49C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«комплексное развитие территорий общего пользования? </w:t>
            </w:r>
          </w:p>
          <w:p w:rsidR="008C3DD2" w:rsidRPr="00AB49C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действующем законодательстве (Земельный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 РФ, ст. 65 4 вида КРТ, данный вид отсутствует, необходимо либо исключить данное определение, либо дать пояснения). Некорректная формулировка.</w:t>
            </w:r>
          </w:p>
        </w:tc>
        <w:tc>
          <w:tcPr>
            <w:tcW w:w="4297" w:type="dxa"/>
          </w:tcPr>
          <w:p w:rsidR="000C4292" w:rsidRPr="00AB49C2" w:rsidRDefault="000C429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0C4292" w:rsidRPr="00AB49C2" w:rsidRDefault="00C54AD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См. ответ</w:t>
            </w:r>
            <w:r w:rsidR="00666F1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на замечание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</w:tr>
      <w:tr w:rsidR="004634CB" w:rsidRPr="00AB49C2" w:rsidTr="00696F47">
        <w:trPr>
          <w:trHeight w:val="968"/>
        </w:trPr>
        <w:tc>
          <w:tcPr>
            <w:tcW w:w="996" w:type="dxa"/>
          </w:tcPr>
          <w:p w:rsidR="004634CB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70" w:type="dxa"/>
          </w:tcPr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1.1</w:t>
            </w:r>
          </w:p>
        </w:tc>
        <w:tc>
          <w:tcPr>
            <w:tcW w:w="3003" w:type="dxa"/>
          </w:tcPr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Необходимо устранить противоречие области применения СП, обозначенной в проекте Изменения № 1, названию СП.</w:t>
            </w:r>
          </w:p>
          <w:p w:rsidR="000C4292" w:rsidRPr="00AB49C2" w:rsidRDefault="000C4292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1) Название СП изложить в следующей редакции: «Свод правил. Набережные. Правила градостроительного проектирования </w:t>
            </w:r>
            <w:r w:rsidRPr="00AB49C2">
              <w:rPr>
                <w:rFonts w:ascii="Times New Roman" w:hAnsi="Times New Roman" w:cs="Times New Roman"/>
                <w:i/>
                <w:sz w:val="24"/>
                <w:szCs w:val="24"/>
              </w:rPr>
              <w:t>и благоустройства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D69CB" w:rsidRPr="00AB49C2" w:rsidRDefault="006D69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EA" w:rsidRPr="00AB49C2" w:rsidRDefault="001B02EA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EA" w:rsidRPr="00AB49C2" w:rsidRDefault="001B02EA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2) пункт 1.1. Изложить в новой редакции:</w:t>
            </w:r>
          </w:p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«1.1 Настоящий свод правил определяет градостроительные требования к проектированию, строительству и реконструкции набережных общественного назначения, а также комплексному развитию территорий общего пользования набережных и их благоустройство на побережьях водных объектов общего пользования – морей, рек, естественных и искусственных водоемов (озер, прудов, каналов, водохранилищ).».</w:t>
            </w:r>
          </w:p>
        </w:tc>
        <w:tc>
          <w:tcPr>
            <w:tcW w:w="4297" w:type="dxa"/>
          </w:tcPr>
          <w:p w:rsidR="001B02EA" w:rsidRPr="00AB49C2" w:rsidRDefault="001B02E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EA" w:rsidRPr="00AB49C2" w:rsidRDefault="001B02E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EA" w:rsidRPr="00AB49C2" w:rsidRDefault="001B02E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EA" w:rsidRPr="00AB49C2" w:rsidRDefault="001B02E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9CB" w:rsidRPr="00AB49C2" w:rsidRDefault="000C429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D69CB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6D69CB" w:rsidRPr="00AB49C2" w:rsidRDefault="006D69C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Изменение названия нецелесообразно, поскольку имеется СП 82.13330.2016 «Благоустройство территорий»</w:t>
            </w:r>
            <w:r w:rsidR="000C4292" w:rsidRPr="00AB49C2">
              <w:rPr>
                <w:rFonts w:ascii="Times New Roman" w:hAnsi="Times New Roman" w:cs="Times New Roman"/>
                <w:sz w:val="24"/>
                <w:szCs w:val="24"/>
              </w:rPr>
              <w:t>, требования которого применяю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тся при проектировании набережных</w:t>
            </w:r>
          </w:p>
          <w:p w:rsidR="006D69CB" w:rsidRPr="00AB49C2" w:rsidRDefault="006D69C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527" w:rsidRPr="00AB49C2" w:rsidRDefault="000C429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D69CB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уточнением редакции</w:t>
            </w:r>
            <w:r w:rsidR="000C4527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C4527" w:rsidRPr="00AB49C2" w:rsidRDefault="00666F1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См. ответ на замечание №12</w:t>
            </w:r>
          </w:p>
        </w:tc>
      </w:tr>
      <w:tr w:rsidR="00C40806" w:rsidRPr="00AB49C2" w:rsidTr="00696F47">
        <w:trPr>
          <w:trHeight w:val="968"/>
        </w:trPr>
        <w:tc>
          <w:tcPr>
            <w:tcW w:w="996" w:type="dxa"/>
          </w:tcPr>
          <w:p w:rsidR="00C40806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0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3003" w:type="dxa"/>
          </w:tcPr>
          <w:p w:rsidR="00C40806" w:rsidRPr="00AB49C2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Мосинжпроект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№1-1513-79821/2022 от 26.09.2022)</w:t>
            </w:r>
          </w:p>
        </w:tc>
        <w:tc>
          <w:tcPr>
            <w:tcW w:w="4954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Добавить (не ограничиваясь) ГОСТ Р 58737-2019 СП 277.1325800.2016</w:t>
            </w:r>
          </w:p>
        </w:tc>
        <w:tc>
          <w:tcPr>
            <w:tcW w:w="4297" w:type="dxa"/>
          </w:tcPr>
          <w:p w:rsidR="00A22CC8" w:rsidRPr="00AB49C2" w:rsidRDefault="00A22CC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C40806" w:rsidRPr="00AB49C2" w:rsidRDefault="001D147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Раздел 2 дополнен нормативной ссылкой на ГОСТ Р 58737-2019 Места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 на водных объектах. Общие положения</w:t>
            </w:r>
            <w:r w:rsidR="00B026C9"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6C9" w:rsidRPr="00AB49C2" w:rsidRDefault="00B026C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СП 277.</w:t>
            </w:r>
            <w:r w:rsidRPr="00AB49C2">
              <w:t xml:space="preserve">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1325800.2016 уже содержится в документе.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70" w:type="dxa"/>
          </w:tcPr>
          <w:p w:rsidR="008646A8" w:rsidRPr="00AB49C2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8646A8" w:rsidRPr="00AB49C2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ссылки на СП по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градпроектированию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подземного пространстве и по инженерным изысканиям.</w:t>
            </w:r>
          </w:p>
          <w:p w:rsidR="008646A8" w:rsidRPr="00AB49C2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Привести также ссылки на СП 47 и СП 438 с соответствующим отражением требований.</w:t>
            </w:r>
          </w:p>
          <w:p w:rsidR="008646A8" w:rsidRPr="00AB49C2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(В соответствующих разделах проектируемых изменений СП 398 целесообразно с учетом мировой практики и СП 473 привести требования по увеличению спектра размещаемых в подземном пространстве объектов, включая например актуальные объекты ГО (как вариант в формате объектов двойного назначения), а также по расширению спектра основных и специальных видов инженерных изысканий (включая гидрометеорологические и экологические инженерные изыскания).</w:t>
            </w:r>
          </w:p>
          <w:p w:rsidR="008646A8" w:rsidRPr="00AB49C2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Пояснение: СП 473 касается непосредственно вопросов подземного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градпроектирования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инженерных изысканий, а СП 438 - вопросов планировочной безопасности (конкретно содержат предметные требования к выполнению инженерных изысканий на планировочном уровне)</w:t>
            </w:r>
          </w:p>
        </w:tc>
        <w:tc>
          <w:tcPr>
            <w:tcW w:w="4297" w:type="dxa"/>
          </w:tcPr>
          <w:p w:rsidR="006E2121" w:rsidRPr="00AB49C2" w:rsidRDefault="00F106F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</w:p>
          <w:p w:rsidR="001B02EA" w:rsidRPr="00AB49C2" w:rsidRDefault="00666F1B" w:rsidP="0083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2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дополнен нормативной ссылкой </w:t>
            </w:r>
            <w:r w:rsidR="0083543B" w:rsidRPr="00AB49C2">
              <w:rPr>
                <w:rFonts w:ascii="Times New Roman" w:hAnsi="Times New Roman" w:cs="Times New Roman"/>
                <w:sz w:val="24"/>
                <w:szCs w:val="24"/>
              </w:rPr>
              <w:t>СП 438.1325800.2019 Инженерные изыскания при планировке территорий. Общие требования</w:t>
            </w:r>
          </w:p>
          <w:p w:rsidR="0083543B" w:rsidRPr="00AB49C2" w:rsidRDefault="0083543B" w:rsidP="008354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21CAB" w:rsidRPr="00AB49C2" w:rsidRDefault="00151F13" w:rsidP="00325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А. Пункт А.4 </w:t>
            </w:r>
            <w:r w:rsidR="00721CAB"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дополнен ссылкой на СП 438.1325800 (ссылка на СП 47.13330 уже имеется)</w:t>
            </w:r>
          </w:p>
          <w:p w:rsidR="001B02EA" w:rsidRPr="00AB49C2" w:rsidRDefault="001B02EA" w:rsidP="00325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02EA" w:rsidRPr="00AB49C2" w:rsidRDefault="00151F13" w:rsidP="00325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 4.8</w:t>
            </w:r>
            <w:r w:rsidR="001B02EA"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дополнен</w:t>
            </w:r>
            <w:r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вторым</w:t>
            </w:r>
            <w:r w:rsidR="001B02EA"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абзацем:</w:t>
            </w:r>
          </w:p>
          <w:p w:rsidR="001B02EA" w:rsidRPr="00AB49C2" w:rsidRDefault="001B02EA" w:rsidP="00325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 размещении на набережных и прилегающих территориях объектов с использованием подземного пространства необходимо учитыв</w:t>
            </w:r>
            <w:r w:rsidR="00151F13" w:rsidRPr="00AB4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 требования СП. 473.1325800».</w:t>
            </w:r>
          </w:p>
          <w:p w:rsidR="00F106FF" w:rsidRPr="00AB49C2" w:rsidRDefault="00F106F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EA" w:rsidRPr="00AB49C2" w:rsidRDefault="007334D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1B02EA" w:rsidRPr="00AB49C2" w:rsidRDefault="007334D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На наш взгляд, инженерные вопросы в настоящем документе  должны быть отражены только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рамочно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; для разработки соответствующих требований нужен отдельный документ (с предварительной научно-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проработкой) , учитывая серьезность и сложность строительства на территориях, приближенных к водоемам; в</w:t>
            </w:r>
            <w:r w:rsidR="001B02EA" w:rsidRPr="00AB49C2">
              <w:rPr>
                <w:rFonts w:ascii="Times New Roman" w:hAnsi="Times New Roman" w:cs="Times New Roman"/>
                <w:sz w:val="24"/>
                <w:szCs w:val="24"/>
              </w:rPr>
              <w:t>опросы Г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 должны быть отражены</w:t>
            </w:r>
            <w:r w:rsidR="001B02EA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в  закрытых нормативно-технических документах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143E" w:rsidRPr="00AB49C2" w:rsidTr="00696F47">
        <w:trPr>
          <w:trHeight w:val="968"/>
        </w:trPr>
        <w:tc>
          <w:tcPr>
            <w:tcW w:w="996" w:type="dxa"/>
          </w:tcPr>
          <w:p w:rsidR="001D143E" w:rsidRPr="00AB49C2" w:rsidRDefault="00964007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70" w:type="dxa"/>
          </w:tcPr>
          <w:p w:rsidR="001D143E" w:rsidRPr="00AB49C2" w:rsidRDefault="001D143E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3.1</w:t>
            </w:r>
          </w:p>
        </w:tc>
        <w:tc>
          <w:tcPr>
            <w:tcW w:w="3003" w:type="dxa"/>
          </w:tcPr>
          <w:p w:rsidR="001D143E" w:rsidRPr="00AB49C2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1D143E" w:rsidRPr="00AB49C2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1D143E" w:rsidRPr="00AB49C2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 определение указанных терминов в соответствии с Водным кодексом Российской Федерации.</w:t>
            </w:r>
          </w:p>
          <w:p w:rsidR="001D143E" w:rsidRPr="00AB49C2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пункт 3.1 Термины и определения добавить термины:</w:t>
            </w:r>
          </w:p>
          <w:p w:rsidR="001D143E" w:rsidRPr="00AB49C2" w:rsidRDefault="001D143E" w:rsidP="001D143E">
            <w:pPr>
              <w:ind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1. Береговая линия - граница водного объекта, определяемая в соответствии с водным законодательством</w:t>
            </w:r>
          </w:p>
          <w:p w:rsidR="001D143E" w:rsidRPr="00AB49C2" w:rsidRDefault="001D143E" w:rsidP="001D1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[6, статья 5, части 4, 4.1];</w:t>
            </w:r>
          </w:p>
          <w:p w:rsidR="001D143E" w:rsidRPr="00AB49C2" w:rsidRDefault="001D143E" w:rsidP="001D143E">
            <w:pPr>
              <w:ind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2. Береговая полоса - полоса земли вдоль береговой линии (границы водного объекта) водного объекта общего пользования, предназначенная для общего пользования, ширина которой определяется в соответствии с водным законодательством </w:t>
            </w:r>
          </w:p>
          <w:p w:rsidR="001D143E" w:rsidRPr="00AB49C2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[6, статья 6, часть 6].</w:t>
            </w:r>
          </w:p>
        </w:tc>
        <w:tc>
          <w:tcPr>
            <w:tcW w:w="4297" w:type="dxa"/>
          </w:tcPr>
          <w:p w:rsidR="001D143E" w:rsidRPr="00AB49C2" w:rsidRDefault="00241695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241695" w:rsidRPr="00AB49C2" w:rsidRDefault="0024169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пункт 3.1 внесены понятия «береговая линия» и «береговая полоса»</w:t>
            </w:r>
          </w:p>
          <w:p w:rsidR="00241695" w:rsidRPr="00AB49C2" w:rsidRDefault="00241695" w:rsidP="0032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Береговая линия</w:t>
            </w:r>
            <w:r w:rsidR="00865051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051" w:rsidRPr="00AB49C2">
              <w:rPr>
                <w:rFonts w:ascii="Times New Roman" w:hAnsi="Times New Roman" w:cs="Times New Roman"/>
                <w:sz w:val="24"/>
                <w:szCs w:val="24"/>
              </w:rPr>
              <w:t>(здесь)</w:t>
            </w:r>
            <w:r w:rsidR="005152D3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граница водного объекта, определяемая в соответствии с водным законодательством.</w:t>
            </w:r>
          </w:p>
          <w:p w:rsidR="00241695" w:rsidRPr="00AB49C2" w:rsidRDefault="00241695" w:rsidP="0032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Береговая полоса</w:t>
            </w:r>
            <w:r w:rsidR="00865051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(здесь):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полоса земли вдоль береговой линии (границы водного объекта) водного объекта общего пользования, предназначенная для общего пользования, ширина которой определяется в соответствии с водным законодательством.</w:t>
            </w:r>
          </w:p>
          <w:p w:rsidR="00241695" w:rsidRPr="00AB49C2" w:rsidRDefault="0024169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806" w:rsidRPr="00AB49C2" w:rsidTr="00696F47">
        <w:trPr>
          <w:trHeight w:val="968"/>
        </w:trPr>
        <w:tc>
          <w:tcPr>
            <w:tcW w:w="996" w:type="dxa"/>
          </w:tcPr>
          <w:p w:rsidR="00C40806" w:rsidRPr="00AB49C2" w:rsidRDefault="00964007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0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3.1.9</w:t>
            </w:r>
          </w:p>
        </w:tc>
        <w:tc>
          <w:tcPr>
            <w:tcW w:w="3003" w:type="dxa"/>
          </w:tcPr>
          <w:p w:rsidR="00C40806" w:rsidRPr="00AB49C2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Московской области (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Мособлархитектура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1B0C" w:rsidRPr="00AB49C2" w:rsidRDefault="00E61B0C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№27исх-15648/10 от 28.09.2022)</w:t>
            </w:r>
          </w:p>
        </w:tc>
        <w:tc>
          <w:tcPr>
            <w:tcW w:w="4954" w:type="dxa"/>
          </w:tcPr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изложить в следующей редакции:</w:t>
            </w:r>
          </w:p>
          <w:p w:rsidR="00C40806" w:rsidRPr="00AB49C2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«3.1.9. набережная: объект общего пользования, предназначенный для движения и отдыха пешеходов и/или для движения пешеходов и транспорта, представляющий собой благоустроенную общественную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территорию и/или плоскостное сооружение общественного назначения, расположенный на береговой полосе и/или с использованием берегов и водного пространства водного объекта и/или на удалении от береговой полосы.».</w:t>
            </w:r>
          </w:p>
          <w:p w:rsidR="00C40806" w:rsidRPr="00AB49C2" w:rsidRDefault="00C40806" w:rsidP="001D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Виды элементов планировочной структуры утверждены приказом Минстроя России от 25.04.2017 № 738/пр. В указанном приказе отсутствует вид элемента планировочной структуры «набережная». Также определение предлагается увязать с положениями Водного кодекса и практикой создания набережных с нависанием элементов набережной над водой, с непосредственным использованием водного объекта.</w:t>
            </w:r>
          </w:p>
        </w:tc>
        <w:tc>
          <w:tcPr>
            <w:tcW w:w="4297" w:type="dxa"/>
          </w:tcPr>
          <w:p w:rsidR="00B026C9" w:rsidRPr="00AB49C2" w:rsidRDefault="0018412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с уточнением редакции.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806" w:rsidRPr="00AB49C2" w:rsidRDefault="00F5681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3.1.9 изложен в </w:t>
            </w:r>
            <w:r w:rsidR="00616E15" w:rsidRPr="00AB49C2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редакции:</w:t>
            </w:r>
          </w:p>
          <w:p w:rsidR="00F56812" w:rsidRPr="00AB49C2" w:rsidRDefault="00F5681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«3.1.9 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набережная</w:t>
            </w:r>
            <w:r w:rsidR="00616E15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6E15" w:rsidRPr="00AB49C2">
              <w:rPr>
                <w:rFonts w:ascii="Times New Roman" w:hAnsi="Times New Roman" w:cs="Times New Roman"/>
                <w:sz w:val="24"/>
                <w:szCs w:val="24"/>
              </w:rPr>
              <w:t>(здесь)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: объект общего пользования, располагаемый вдоль берега водного объекта, и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предназначенный для движения и отдыха пешеходов или для движения пешеходов и транспорта, представляющий собой благоустроенную общественную территорию, расположенную на поверхности берегоукрепительного сооружения, непосредственно примыкающего к водному объекту (на береговой полосе) или находящегося на удалении от береговой</w:t>
            </w:r>
            <w:r w:rsidR="00616E15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либо нависающего над акваторией (с использованием </w:t>
            </w:r>
            <w:r w:rsidR="00616E15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берегов и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водного пространства водного объекта).</w:t>
            </w:r>
            <w:r w:rsidR="00032550" w:rsidRPr="00AB49C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E0614A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3.1.9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п. 3.1.9 отсутствует указание на линейный характер набережной как элемента планировочной структуры и на то, что набережные также предназначены для целей инженерной защиты.</w:t>
            </w:r>
          </w:p>
          <w:p w:rsidR="00E0614A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п. 3.1.9 </w:t>
            </w:r>
          </w:p>
          <w:p w:rsidR="00E0614A" w:rsidRPr="00AB49C2" w:rsidRDefault="00E0614A" w:rsidP="00E0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46A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на линейный характер набережной и </w:t>
            </w:r>
          </w:p>
          <w:p w:rsidR="008646A8" w:rsidRPr="00AB49C2" w:rsidRDefault="00E0614A" w:rsidP="00E0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46A8" w:rsidRPr="00AB49C2">
              <w:rPr>
                <w:rFonts w:ascii="Times New Roman" w:hAnsi="Times New Roman" w:cs="Times New Roman"/>
                <w:sz w:val="24"/>
                <w:szCs w:val="24"/>
              </w:rPr>
              <w:t>предназначением ее также для целей инженерной защиты.</w:t>
            </w:r>
          </w:p>
        </w:tc>
        <w:tc>
          <w:tcPr>
            <w:tcW w:w="4297" w:type="dxa"/>
          </w:tcPr>
          <w:p w:rsidR="008646A8" w:rsidRPr="00AB49C2" w:rsidRDefault="00E0614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E0614A" w:rsidRPr="00AB49C2" w:rsidRDefault="00011C3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1. Если указать «линейный элемент планировочной структуры», то можно заключить, что набережная является элементом </w:t>
            </w:r>
            <w:r w:rsidR="00E0614A" w:rsidRPr="00AB49C2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0614A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в то время</w:t>
            </w:r>
            <w:r w:rsidR="00D70CE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как функции</w:t>
            </w:r>
            <w:r w:rsidR="00E0614A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 </w:t>
            </w:r>
            <w:r w:rsidR="00E0614A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шире. </w:t>
            </w:r>
          </w:p>
          <w:p w:rsidR="00E0614A" w:rsidRPr="00AB49C2" w:rsidRDefault="00D70CE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E0614A" w:rsidRPr="00AB49C2">
              <w:rPr>
                <w:rFonts w:ascii="Times New Roman" w:hAnsi="Times New Roman" w:cs="Times New Roman"/>
                <w:sz w:val="24"/>
                <w:szCs w:val="24"/>
              </w:rPr>
              <w:t>редназначение набережной для целей инженерной защиты отражено в определении набережной словами «расположенную на поверхности берегоукрепительного сооружения»</w:t>
            </w:r>
            <w:r w:rsidR="008756E1"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4CB" w:rsidRPr="00AB49C2" w:rsidTr="00696F47">
        <w:trPr>
          <w:trHeight w:val="968"/>
        </w:trPr>
        <w:tc>
          <w:tcPr>
            <w:tcW w:w="996" w:type="dxa"/>
          </w:tcPr>
          <w:p w:rsidR="004634CB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70" w:type="dxa"/>
          </w:tcPr>
          <w:p w:rsidR="004634CB" w:rsidRPr="00AB49C2" w:rsidRDefault="004634CB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3.1.9</w:t>
            </w:r>
          </w:p>
        </w:tc>
        <w:tc>
          <w:tcPr>
            <w:tcW w:w="3003" w:type="dxa"/>
          </w:tcPr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Термин «набережная» установлен так же в ГОСТ Р 58744.1-2019«Внутренний водный транспорт. Объекты инфраструктуры. Набережные, подпорные стены тонкостенные (шпунтовые). Основные требования к расчету и проектированию» и ГОСТ Р 58745.1-2019 «Внутренний водный транспорт. Объекты инфраструктуры. Набережные, подпорные стены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полугравитационные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гравитационные. Основные требования к расчету и проектированию».</w:t>
            </w:r>
          </w:p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разграничения понятийного аппарата предлагается уточнить применение термина «набережная» - применяется в рамках, рассматриваемых СП. </w:t>
            </w:r>
          </w:p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Изложить в новой редакции:</w:t>
            </w:r>
          </w:p>
          <w:p w:rsidR="004634CB" w:rsidRPr="00AB49C2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«3.1.9 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набережная </w:t>
            </w:r>
            <w:r w:rsidRPr="00AB49C2">
              <w:rPr>
                <w:rFonts w:ascii="Times New Roman" w:hAnsi="Times New Roman" w:cs="Times New Roman"/>
                <w:i/>
                <w:sz w:val="24"/>
                <w:szCs w:val="24"/>
              </w:rPr>
              <w:t>(здесь):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Элемент планировочной структуры населенного пункта, располагаемый вдоль берега водного объекта, предназначенный для движения и отдыха пешеходов или для движения пешеходов и транспорта, представляющий собой благоустроенную территорию общего пользования, расположенную на поверхности берегоукрепительного сооружения, непосредственно примыкающего к водному объекту или находящегося на удалении линии, либо нависающего над ним.».</w:t>
            </w:r>
          </w:p>
        </w:tc>
        <w:tc>
          <w:tcPr>
            <w:tcW w:w="4297" w:type="dxa"/>
          </w:tcPr>
          <w:p w:rsidR="004634CB" w:rsidRPr="00AB49C2" w:rsidRDefault="008A2F3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8A2F33" w:rsidRPr="00AB49C2" w:rsidRDefault="00307FF1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См. ответ на замечание №19.</w:t>
            </w:r>
          </w:p>
        </w:tc>
      </w:tr>
      <w:tr w:rsidR="00F45F0D" w:rsidRPr="00AB49C2" w:rsidTr="00696F47">
        <w:trPr>
          <w:trHeight w:val="968"/>
        </w:trPr>
        <w:tc>
          <w:tcPr>
            <w:tcW w:w="996" w:type="dxa"/>
          </w:tcPr>
          <w:p w:rsidR="00F45F0D" w:rsidRPr="00AB49C2" w:rsidRDefault="00F45F0D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70" w:type="dxa"/>
          </w:tcPr>
          <w:p w:rsidR="00F45F0D" w:rsidRPr="00AB49C2" w:rsidRDefault="00F45F0D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3.2</w:t>
            </w:r>
          </w:p>
        </w:tc>
        <w:tc>
          <w:tcPr>
            <w:tcW w:w="3003" w:type="dxa"/>
          </w:tcPr>
          <w:p w:rsidR="00DE6716" w:rsidRPr="00AB49C2" w:rsidRDefault="00DE6716" w:rsidP="00DE6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СПб ГКУ «НИПЦ Генплана Санкт-Петербурга»</w:t>
            </w:r>
          </w:p>
          <w:p w:rsidR="00F45F0D" w:rsidRPr="00AB49C2" w:rsidRDefault="00DE6716" w:rsidP="00DE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 01-11/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1337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DE6716" w:rsidRPr="00AB49C2" w:rsidRDefault="00DE6716" w:rsidP="00DE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 учетом определения понятия «средство</w:t>
            </w:r>
          </w:p>
          <w:p w:rsidR="00DE6716" w:rsidRPr="00AB49C2" w:rsidRDefault="00DE6716" w:rsidP="00DE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мобильности», содержащегося в решении Судебной коллегии по административным делам Верховного Суда РФ от 30.03.2022 № АКПИ22-66, а также с учетом возросшей популярности использования в настоящее время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скейтбордов и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элоктроскейтбордов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, предлагаем сокращение СИМ изложить в следующей редакции:</w:t>
            </w:r>
          </w:p>
          <w:p w:rsidR="00DE6716" w:rsidRPr="00AB49C2" w:rsidRDefault="00DE6716" w:rsidP="00DE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16" w:rsidRPr="00AB49C2" w:rsidRDefault="00DE6716" w:rsidP="00DE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«СИМ — средства индивидуальной мобильности (роликовые коньки, самокаты,</w:t>
            </w:r>
          </w:p>
          <w:p w:rsidR="00DE6716" w:rsidRPr="00AB49C2" w:rsidRDefault="001466EF" w:rsidP="00DE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>лектросамокаты</w:t>
            </w:r>
            <w:proofErr w:type="spellEnd"/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скейтборды, </w:t>
            </w:r>
            <w:proofErr w:type="spellStart"/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>роскейтборды</w:t>
            </w:r>
            <w:proofErr w:type="spellEnd"/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>гироскутеры</w:t>
            </w:r>
            <w:proofErr w:type="spellEnd"/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>сигвеи</w:t>
            </w:r>
            <w:proofErr w:type="spellEnd"/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6716" w:rsidRPr="00AB49C2" w:rsidRDefault="00DE6716" w:rsidP="00DE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моноколеса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иные аналогичные средства)».</w:t>
            </w:r>
          </w:p>
          <w:p w:rsidR="00F45F0D" w:rsidRPr="00AB49C2" w:rsidRDefault="00F45F0D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F45F0D" w:rsidRPr="00AB49C2" w:rsidRDefault="00F45F0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1466EF" w:rsidRPr="00AB49C2" w:rsidRDefault="00F45F0D" w:rsidP="00DE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DE6716" w:rsidRPr="00AB49C2">
              <w:rPr>
                <w:rFonts w:ascii="Times New Roman" w:hAnsi="Times New Roman" w:cs="Times New Roman"/>
                <w:sz w:val="24"/>
                <w:szCs w:val="24"/>
              </w:rPr>
              <w:t>3.2. Третье перечисление. И</w:t>
            </w:r>
            <w:r w:rsidR="001466EF" w:rsidRPr="00AB49C2">
              <w:rPr>
                <w:rFonts w:ascii="Times New Roman" w:hAnsi="Times New Roman" w:cs="Times New Roman"/>
                <w:sz w:val="24"/>
                <w:szCs w:val="24"/>
              </w:rPr>
              <w:t>зложено в новой редакции:</w:t>
            </w:r>
          </w:p>
          <w:p w:rsidR="00F45F0D" w:rsidRPr="00AB49C2" w:rsidRDefault="001466EF" w:rsidP="0014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5F0D" w:rsidRPr="00AB49C2"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индивидуальной мобильности (роликовые коньки, самокаты,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электросамокаты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скейтборды,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электроскейтборды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гироскутеры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сигвеи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моноколеса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иные аналогичные средства)».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П.4.1.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Московской области (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Мособлархитектура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№27исх-15648/10 от 28.09.2022)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изложить в следующей редакции: 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«4.1. Прибрежные защитные, береговые полосы водных объектов общего пользования следует обустраивать с учетом природно-климатических условий, исторических, ландшафтных, физико-географических, морфометрических особенностей, водного режима и других особенностей водного объекта, информации об ограничении водопользования на водном объекте общего пользования, высотных отметок и характеристик грунтов.».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Предлагается увязать понятия и требования с Водным кодексом Российской Федерации, снять ограничение применения пункта для территорий, прилегающих к населенным пунктам.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Учесть возможность благоустройства набережных без проведения строительных работ.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с уточнением редакции.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«4.1 Прибрежные территории, примыкающие к водным объектам,  следует обустраивать с учетом местоположения, величины</w:t>
            </w:r>
            <w:r w:rsidR="00C41E22" w:rsidRPr="00AB4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статуса населенного пункта</w:t>
            </w:r>
            <w:r w:rsidR="00C41E22" w:rsidRPr="00AB4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 перспектив его развития, а также с учетом</w:t>
            </w:r>
            <w:r w:rsidR="00C41E22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прибрежных территорий,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природно-климатических условий, исторических, ландшафтных, физико-географических, морфометрических особенностей,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водного режима и других особенностей водного объекта, условий ограничений водопользования на водном объекте общего пользования, высотных отметок и характеристик грунтов.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 разработке концепции использования прибрежных территорий следует обосновывать выбор участков с устройством набережных или сохранения естественных берегов.</w:t>
            </w:r>
          </w:p>
          <w:p w:rsidR="008646A8" w:rsidRPr="00AB49C2" w:rsidRDefault="008646A8" w:rsidP="00325461">
            <w:pPr>
              <w:pStyle w:val="vvtx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8646A8" w:rsidRPr="00AB49C2" w:rsidRDefault="008646A8" w:rsidP="00325461">
            <w:pPr>
              <w:pStyle w:val="vvtx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49C2">
              <w:rPr>
                <w:sz w:val="24"/>
                <w:szCs w:val="24"/>
              </w:rPr>
              <w:t>Примечание. Возможность  благоустройства набережных без проведения строительных работ указана в п.5.1.1.</w:t>
            </w:r>
          </w:p>
        </w:tc>
      </w:tr>
      <w:tr w:rsidR="0095637F" w:rsidRPr="00AB49C2" w:rsidTr="00696F47">
        <w:trPr>
          <w:trHeight w:val="968"/>
        </w:trPr>
        <w:tc>
          <w:tcPr>
            <w:tcW w:w="996" w:type="dxa"/>
          </w:tcPr>
          <w:p w:rsidR="0095637F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4.3</w:t>
            </w:r>
          </w:p>
        </w:tc>
        <w:tc>
          <w:tcPr>
            <w:tcW w:w="3003" w:type="dxa"/>
          </w:tcPr>
          <w:p w:rsidR="0095637F" w:rsidRPr="00AB49C2" w:rsidRDefault="0095637F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95637F" w:rsidRPr="00AB49C2" w:rsidRDefault="0095637F" w:rsidP="00956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4.3 исключить либо его редакцию привести в соответствие с ЗК РФ и ВК РФ.</w:t>
            </w:r>
          </w:p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ЗК РФ и ВК РФ не предусматривает выделения прибрежных территорий, примыкающих к водным объектам, как ценных земельных ресурсов населенных пунктов.</w:t>
            </w:r>
          </w:p>
        </w:tc>
        <w:tc>
          <w:tcPr>
            <w:tcW w:w="4297" w:type="dxa"/>
          </w:tcPr>
          <w:p w:rsidR="0095637F" w:rsidRPr="00AB49C2" w:rsidRDefault="00CB5D1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CB5D1D" w:rsidRPr="00AB49C2" w:rsidRDefault="00CB5D1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изложен в следующей редакции:</w:t>
            </w:r>
          </w:p>
          <w:p w:rsidR="00CB5D1D" w:rsidRPr="00AB49C2" w:rsidRDefault="00CB5D1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«4.3 Типы набережных и функциональный состав застройки на прилегающих территориях следует назначать исходя из общей концепции развития территорий населенных пунктов, а также с учетом функционального зонирования территории населенного пункта.»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П.5.1.1.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ООО «Научно-Исследовательский Институт Перспективного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Градостроительства»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слов «территориального планирования» добавить слова «населенных пунктов», так как в схемах территориального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набережные как линейные объекты не отображаются.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Принято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уточненной редакции.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Вместо «населенных пунктов» дополнено словосочетанием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«муниципальных образований».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5.1.1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Мэрия города Новосибирска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архитектуры (исх. №30/07/20139)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5.1.1 изложить в следующей редакции: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«5.1.1. При подготовке документов территориального планирования, документации по планировке территорий, правил землепользования и застройки следует предусматривать размещение набережных.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строительство, реконструкция и благоустройство набережных осуществляется с учетом требований [1], [2], [3], [4], требований настоящего свода правил и других действующих нормативных технических документов в сфере строительства, правил благоустройства территории муниципальных образований: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случаях строительства, реконструкции объектов капитального строительства, в том числе транспортных, гидротехнических сооружений - в порядке, предусмотренном Градостроительным кодексом РФ;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 ремонта (в т. ч. капитального), благоустройства территории, если при проведении работ не изменяются параметры объектов капитального строительства и (или) их частей - в соответствии с правилами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 муниципальных образований.».</w:t>
            </w:r>
          </w:p>
        </w:tc>
        <w:tc>
          <w:tcPr>
            <w:tcW w:w="4297" w:type="dxa"/>
          </w:tcPr>
          <w:p w:rsidR="00D40637" w:rsidRPr="00AB49C2" w:rsidRDefault="00D40637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D40637" w:rsidRPr="00AB49C2" w:rsidRDefault="00D4063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Текст изложен в следующей редакции:</w:t>
            </w:r>
          </w:p>
          <w:p w:rsidR="008B4AFF" w:rsidRPr="00AB49C2" w:rsidRDefault="00D4063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«5.1.1 При проектиров</w:t>
            </w:r>
            <w:r w:rsidR="00731650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ании набережных должна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обеспечиваться безопасность строительства и эксплуатации объекта нормирования в соответствии с </w:t>
            </w:r>
            <w:r w:rsidR="008B4AFF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[1],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[2], [3], [4], с учетом требований настоящего свода правил и других действующих нормативных технических документов в сфере строительства, правил благоустройства территории муниципальных образований.</w:t>
            </w:r>
          </w:p>
          <w:p w:rsidR="008B4AFF" w:rsidRPr="00AB49C2" w:rsidRDefault="008B4AFF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случаях строительства, реконструкции объектов капитального строительства, в том числе транспортных, гидротехнических сооружений - в порядке, предусмотренном Градостроительным кодексом РФ.</w:t>
            </w:r>
          </w:p>
          <w:p w:rsidR="008646A8" w:rsidRPr="00AB49C2" w:rsidRDefault="008B4AFF" w:rsidP="0073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если проводятся мероприятия по поддержанию и улучшению санитарного и эстетического состояния, по содержанию территории набережных и благоустройству территорий, в случаях  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(в т. ч. капитального), если при проведении работ не изменяются параметры объектов капитального строительства и (или) их частей - в соответствии с правилами благоустройства территории муниципальных образований.</w:t>
            </w:r>
            <w:r w:rsidR="00731650"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П.5.1.1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ГУП "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Татинвестгражданпроект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№8600/22 от 06.10.2022)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новой редакции п.5.1.1. написано «проектирование набережных выполняется при разработке документов территориального планирования и градостроительного зонирования…», при этом в новой редакции первого абзаца п.5.1.2 говориться, что «в составе материалов обоснования генерального плана следует предусматривать подготовку общей концепции использования прибрежных территорий водных объектов…».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По своей сути «концепция» дает только первоначальное представление о будущем проекта, и, как правило, после согласования концепции начинаются основные этапы проектирования с выбором планировочных, архитектурных, конструкторских и иных решений.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 w:rsidR="00AB2CE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по нашему мнению, формулировка «проектирование набережных выполняется при разработке документов территориального планирования и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градостроительного зонирования…» является некорректной по отношению к целям и задачам документов территориального планирования и градостроительного зонирования.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Считаем целесообразным начинать «проектирование» набережных (в том числе определение класса набережной, ее параметров (характеристик) и прочее) из состава общественных пространств, определенных в генеральном плане, с документации по планировки территории, с учетом имеющийся концепции.</w:t>
            </w:r>
          </w:p>
        </w:tc>
        <w:tc>
          <w:tcPr>
            <w:tcW w:w="4297" w:type="dxa"/>
          </w:tcPr>
          <w:p w:rsidR="00D40637" w:rsidRPr="00AB49C2" w:rsidRDefault="00D40637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D40637" w:rsidRPr="00AB49C2" w:rsidRDefault="00373A8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013C" w:rsidRPr="00AB49C2">
              <w:rPr>
                <w:rFonts w:ascii="Times New Roman" w:hAnsi="Times New Roman" w:cs="Times New Roman"/>
                <w:sz w:val="24"/>
                <w:szCs w:val="24"/>
              </w:rPr>
              <w:t>ерв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ый абзац</w:t>
            </w:r>
            <w:r w:rsidR="000E013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5.1.1</w:t>
            </w:r>
            <w:r w:rsidR="00D40637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изложен в следующей редакции:</w:t>
            </w:r>
          </w:p>
          <w:p w:rsidR="00D40637" w:rsidRPr="00AB49C2" w:rsidRDefault="00D4063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013C" w:rsidRPr="00AB49C2">
              <w:rPr>
                <w:rFonts w:ascii="Times New Roman" w:hAnsi="Times New Roman" w:cs="Times New Roman"/>
                <w:sz w:val="24"/>
                <w:szCs w:val="24"/>
              </w:rPr>
              <w:t>5.1.1 При проектировании набережных должна обеспечиваться безопасность строительства и эксплуатации объекта нормирования в соответствии с [1], [2], [3], [4], с учетом требований настоящего свода правил и других действующих нормативных технических документов в сфере строительства, правил благоустройства территории муниципальных образований.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</w:p>
          <w:p w:rsidR="00B045AA" w:rsidRPr="00AB49C2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пунктах 5.1.2, 5.3.1 и 5.3.2 (бывший 5.3.3) указано, с рассмотрения каких вопросов целесообразно начинать проектирование набережных.</w:t>
            </w:r>
          </w:p>
          <w:p w:rsidR="00D40637" w:rsidRPr="00AB49C2" w:rsidRDefault="00D4063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37F" w:rsidRPr="00AB49C2" w:rsidTr="00696F47">
        <w:trPr>
          <w:trHeight w:val="968"/>
        </w:trPr>
        <w:tc>
          <w:tcPr>
            <w:tcW w:w="996" w:type="dxa"/>
          </w:tcPr>
          <w:p w:rsidR="0095637F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5.1.1</w:t>
            </w:r>
          </w:p>
        </w:tc>
        <w:tc>
          <w:tcPr>
            <w:tcW w:w="3003" w:type="dxa"/>
          </w:tcPr>
          <w:p w:rsidR="0095637F" w:rsidRPr="00AB49C2" w:rsidRDefault="0095637F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95637F" w:rsidRPr="00AB49C2" w:rsidRDefault="0095637F" w:rsidP="00956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Внести изменения в п.5.1.1.</w:t>
            </w:r>
          </w:p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Проектирование набережных не выполняется при подготовке документов территориального планирования и градостроительного зонирования (см. также выше).</w:t>
            </w:r>
          </w:p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(Главы 3,4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РФ)</w:t>
            </w:r>
          </w:p>
        </w:tc>
        <w:tc>
          <w:tcPr>
            <w:tcW w:w="4297" w:type="dxa"/>
          </w:tcPr>
          <w:p w:rsidR="00D40637" w:rsidRPr="00AB49C2" w:rsidRDefault="00D40637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013647" w:rsidRPr="00AB49C2" w:rsidRDefault="00373A8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Текст первого абзаца п. 5.1.1</w:t>
            </w:r>
            <w:r w:rsidR="00013647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изложен в следующей редакции:</w:t>
            </w:r>
          </w:p>
          <w:p w:rsidR="00013647" w:rsidRPr="00AB49C2" w:rsidRDefault="0001364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«5.1.1 При проектировании набережных должна обеспечиваться безопасность строительства и эксплуатации объекта нормирования в соответствии с [1], [2], [3], [4], с учетом требований настоящего свода правил и других действующих нормативных технических документов в сфере строительства, правил благоустройства территории муниципальных образований.»</w:t>
            </w:r>
          </w:p>
          <w:p w:rsidR="0095637F" w:rsidRPr="00AB49C2" w:rsidRDefault="0095637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ГУП "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Татинвестгражданпроект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№8600/22 от 06.10.2022)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Первый абзац. Изложить в новой редакции: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«В составе материалов обоснования генерального плана следует предусматривать подготовку общей концепции использования прибрежных территорий водных объектов, в составе которой необходимо:»</w:t>
            </w:r>
          </w:p>
          <w:p w:rsidR="00A9649A" w:rsidRPr="00AB49C2" w:rsidRDefault="00A9649A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Дополнить вторым и третьем абзацами после первого в следующей редакции: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«Набережные, планируемые к строительству, реконструкции, благоустройству отображаются на картах планируемого размещения объектов местного значения поселения или городского округа генерального плана.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составе Положения о территориальном планировании генерального плана указываются сведения о видах, назначении и наименованиях планируемых для размещения набережных, даются их основные характеристики, указывается их местоположение.»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приказе Министерства экономического развития Российской Федерации от 9 января 2018 г. N 10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и о признании утратившим силу приказа Минэкономразвития России от 7 декабря 2016 г. N 793" отсутствует вид объекта «Планируемый к благоустройству».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Приказом определены 4 вида объектов капитального строительства, отображаемых на картах: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1. объект существующий, строящийся, в том числе находящийся в стадии реконструкции;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2. объект планируемый к размещению;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3. объект, планируемый к реконструкции;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4. объект, планируемый к ликвидации.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Таким образом, необходимо определить к какому виду планируемых объектов будут относиться набережные, вид мероприятия которых определен как «благоустройство».</w:t>
            </w:r>
          </w:p>
        </w:tc>
        <w:tc>
          <w:tcPr>
            <w:tcW w:w="4297" w:type="dxa"/>
          </w:tcPr>
          <w:p w:rsidR="008646A8" w:rsidRPr="00AB49C2" w:rsidRDefault="00A9649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A9649A" w:rsidRPr="00AB49C2" w:rsidRDefault="00A9649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5.1.2 В составе материалов обоснования генерального плана </w:t>
            </w:r>
            <w:r w:rsidR="004918E2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населенного пункта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следует предусматривать подготовку общей концепции использования прибрежных территорий водных объектов, в составе которой необходимо:</w:t>
            </w:r>
          </w:p>
          <w:p w:rsidR="00A9649A" w:rsidRPr="00AB49C2" w:rsidRDefault="00192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разработать общую структуру сохранения и развития водно-зеленого каркаса населенного пункта во взаимосвязи с системой туристско-рекреационных зон;</w:t>
            </w:r>
          </w:p>
          <w:p w:rsidR="001924AB" w:rsidRPr="00AB49C2" w:rsidRDefault="00192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определить основное функциональное назначение участков прибрежных территорий (с учетом функционального з</w:t>
            </w:r>
            <w:r w:rsidR="00373A87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онирования населенного пункта)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и функциональный состав объектов на прилегающих к набережным территориях, установить участки, где будут сформированы набережные и/или проведена их реконструкция, а также участки сохранения естественных берегов;</w:t>
            </w:r>
          </w:p>
          <w:p w:rsidR="00DB4FCD" w:rsidRPr="00AB49C2" w:rsidRDefault="00DB4FC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основные пешеходные и транспортные коммуникации, обеспечивающие доступность прибрежных территорий для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населения.</w:t>
            </w:r>
          </w:p>
          <w:p w:rsidR="00DB4FCD" w:rsidRPr="00AB49C2" w:rsidRDefault="00DB4FC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Набережные, планируемые к строительству, р</w:t>
            </w:r>
            <w:r w:rsidR="00373A87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еконструкции, благоустройству,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отображаются на картах планируемого размещения объектов местного значения поселения или городского округа. </w:t>
            </w:r>
          </w:p>
          <w:p w:rsidR="00A9649A" w:rsidRPr="00AB49C2" w:rsidRDefault="00DB4FC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составе Положения о территориальном планировании генерального плана указываются сведения о видах, назначении и наименованиях планируемых для размещения набережных, даются их основные характеристики, указывается их местоположение.</w:t>
            </w:r>
          </w:p>
          <w:p w:rsidR="00A9649A" w:rsidRPr="00AB49C2" w:rsidRDefault="00A9649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9A" w:rsidRPr="00AB49C2" w:rsidRDefault="00A9649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ГУП "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Татинвестгражданпроект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№8600/22 от 06.10.2022)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5.1.2. предлагается дополнить вторым и третьем абзацами: «Набережные, планируемые к строительству, реконструкции, благоустройству отображаются на картах планируемого размещения объектов местного значения поселения или городского округа генерального плана.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Положения о территориальном планировании генерального плана указываются сведения о видах, назначении и наименованиях планируемых для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набережных, даются их основные характеристики, указывается их местоположение.».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29 сентября 2022 года в официальном телеграмм канале «ФГИС ТП» (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t.me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fgistp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) было опубликована информация о типовых ошибках в документах территориального планирования, в которой было указано, в том числе, «состав атрибутивной информации у объектов из состава карт векторного формата должны соответствовать (идентичным) атрибутивной информации, содержащихся в документах текстового формата (положение о территориальном планировании и материалов по обоснованию в текстовой форме).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При этом, в соответствии с Приказом Министерства экономического развития РФ от 9 января 2018 г. № 10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793", набережная относится к классу объектов «Общественный пространства» (п.55 требований к описанию…), значение объектов «пешеходная зона», атрибутивные данные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«площадь территории, кв. м» и «среднесуточная посещаемость, чел.» (данные не относятся к обязательным для заполнения).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Таким образом, по нашему мнению, в настоящий момент нет возможности исполнения требований абзаца два и три п.5.1.2. Необходимо внести изменения в Приказ Министерства экономического развития РФ от 9 января 2018 г. № 10 или в материалы второй редакции проекта Изменения N 1 СП398.1325800.2018.</w:t>
            </w:r>
          </w:p>
        </w:tc>
        <w:tc>
          <w:tcPr>
            <w:tcW w:w="4297" w:type="dxa"/>
          </w:tcPr>
          <w:p w:rsidR="008646A8" w:rsidRPr="00AB49C2" w:rsidRDefault="00A2198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A21982" w:rsidRPr="00AB49C2" w:rsidRDefault="00A21982" w:rsidP="00373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373A87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ответ на </w:t>
            </w:r>
            <w:r w:rsidR="00373A87" w:rsidRPr="00AB49C2">
              <w:rPr>
                <w:rFonts w:ascii="Times New Roman" w:hAnsi="Times New Roman" w:cs="Times New Roman"/>
                <w:sz w:val="24"/>
                <w:szCs w:val="24"/>
              </w:rPr>
              <w:t>замечание №28.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П.5.1.2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Добавить слова «городов федерального значения».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тексте пункта термин «населенный пункт» охватывает и города федерального значения.</w:t>
            </w:r>
          </w:p>
        </w:tc>
      </w:tr>
      <w:tr w:rsidR="001466EF" w:rsidRPr="00AB49C2" w:rsidTr="00696F47">
        <w:trPr>
          <w:trHeight w:val="968"/>
        </w:trPr>
        <w:tc>
          <w:tcPr>
            <w:tcW w:w="996" w:type="dxa"/>
          </w:tcPr>
          <w:p w:rsidR="001466EF" w:rsidRPr="00AB49C2" w:rsidRDefault="001466EF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1466EF" w:rsidRPr="00AB49C2" w:rsidRDefault="001466E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1466EF" w:rsidRPr="00AB49C2" w:rsidRDefault="001466EF" w:rsidP="00146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СПб ГКУ «НИПЦ Генплана Санкт-Петербурга»</w:t>
            </w:r>
          </w:p>
          <w:p w:rsidR="001466EF" w:rsidRPr="00AB49C2" w:rsidRDefault="001466EF" w:rsidP="00146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 01-11/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1337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1466EF" w:rsidRPr="00AB49C2" w:rsidRDefault="001466EF" w:rsidP="0014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1 Градостроительного кодекса РФ виды объектов, подлежащих отображению на генеральном плане поселений и городских округов, определяются законом субъекта Российской Федерации. В этой связи новая редакция первого абзаца пункта 5.1.2 не соответствует</w:t>
            </w:r>
          </w:p>
          <w:p w:rsidR="001466EF" w:rsidRPr="00AB49C2" w:rsidRDefault="001466EF" w:rsidP="0014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действующему законодательству и подлежит исключению из Проекта.</w:t>
            </w:r>
          </w:p>
        </w:tc>
        <w:tc>
          <w:tcPr>
            <w:tcW w:w="4297" w:type="dxa"/>
          </w:tcPr>
          <w:p w:rsidR="001466EF" w:rsidRPr="00AB49C2" w:rsidRDefault="001466E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A27DA1" w:rsidRPr="00AB49C2" w:rsidRDefault="00A27DA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Абзац изложен в следующей редакции:</w:t>
            </w:r>
          </w:p>
          <w:p w:rsidR="00A6502F" w:rsidRPr="00AB49C2" w:rsidRDefault="00A27DA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«Набережные, планируемые к строительству, реконструкции, благоустройству, отображаются на картах планируемого размещения объектов местного значения поселения или городского округа.».</w:t>
            </w:r>
          </w:p>
          <w:p w:rsidR="00A6502F" w:rsidRPr="00AB49C2" w:rsidRDefault="00A6502F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пространственного планирования РФ» 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№ГРП-03-1-659/22 от 05.10.2022)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пункте 5.1.2 и далее по тексту: Формулировку «В составе генерального плана населенного пункта следует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предусматривать разработку общей концепции использования прибрежных территорий городских водных объектов, в составе которой необходимо:» скорректировать: «В составе генерального плана населенного пункта следует предусматривать разработку общей концепции использования прибрежных территорий поверхностных водных объектов, находящихся на территории населенного пункта», т. к. набережные могут проектироваться не только в городах, а также в связи с возможной неоднозначной трактовкой имущественной принадлежности водного объекта, например федерального водного объекта, проходящего по территории населенного пункта.</w:t>
            </w:r>
          </w:p>
        </w:tc>
        <w:tc>
          <w:tcPr>
            <w:tcW w:w="4297" w:type="dxa"/>
          </w:tcPr>
          <w:p w:rsidR="008646A8" w:rsidRPr="00AB49C2" w:rsidRDefault="00A2198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4918E2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ринято</w:t>
            </w:r>
          </w:p>
          <w:p w:rsidR="004918E2" w:rsidRPr="00AB49C2" w:rsidRDefault="004918E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Первый абзац пункта 5.1.2 изложен в следующей редакции:</w:t>
            </w:r>
          </w:p>
          <w:p w:rsidR="004918E2" w:rsidRPr="00AB49C2" w:rsidRDefault="004918E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«5.1.2 В составе материалов обоснования генерального плана населенного пункта следует предусматривать подготовку общей концепции использования прибрежных территорий водных объектов, в составе которой необходимо:»</w:t>
            </w:r>
          </w:p>
          <w:p w:rsidR="00A21982" w:rsidRPr="00AB49C2" w:rsidRDefault="00A2198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37F" w:rsidRPr="00AB49C2" w:rsidTr="00696F47">
        <w:trPr>
          <w:trHeight w:val="968"/>
        </w:trPr>
        <w:tc>
          <w:tcPr>
            <w:tcW w:w="996" w:type="dxa"/>
          </w:tcPr>
          <w:p w:rsidR="0095637F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95637F" w:rsidRPr="00AB49C2" w:rsidRDefault="0095637F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95637F" w:rsidRPr="00AB49C2" w:rsidRDefault="0095637F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Содержатся требования, носящие правовой характер и предметно противоречащие законодательству. Отсутствуют требования к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градпроектированию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набережных регионального значения (см. например ст. 13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Москвы).</w:t>
            </w:r>
          </w:p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Следует исключить требования, носящие правовой характер** и предметно противоречащие законодательству имея в виду, что СП должны содержать требования технического характера (оценка соответствия требованиям 384-ФЗ) и что состав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генерального плана поселения/городского округа определяется нормативными правовыми актами. Целесообразно дополнить требованиями к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градпроектированию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набережных регионального значения (** они предложены и в некоторые иные разделы).</w:t>
            </w:r>
          </w:p>
          <w:p w:rsidR="0095637F" w:rsidRPr="00AB49C2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(Обоснование: 184-ФЗ, 162-ФЗ, 384-ФЗ, гл.1, 3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РФ).</w:t>
            </w:r>
          </w:p>
        </w:tc>
        <w:tc>
          <w:tcPr>
            <w:tcW w:w="4297" w:type="dxa"/>
          </w:tcPr>
          <w:p w:rsidR="00D61722" w:rsidRPr="00AB49C2" w:rsidRDefault="00D6172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D61722" w:rsidRPr="00AB49C2" w:rsidRDefault="00D6172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Третий абзац пункта 5.1.2 изложен в следующей редакции:</w:t>
            </w:r>
          </w:p>
          <w:p w:rsidR="0095637F" w:rsidRPr="00AB49C2" w:rsidRDefault="00D6172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24A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основное функциональное назначение участков прибрежных территорий (с учетом функционального зонирования населенного пункта)  и функциональный состав объектов на прилегающих к набережным территориях, установить участки, где будут сформированы набережные </w:t>
            </w:r>
            <w:r w:rsidR="001924AB"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и/или проведена их реконструкция, а также участки сохранения естественных берегов;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3DD2" w:rsidRPr="00AB49C2" w:rsidTr="00696F47">
        <w:trPr>
          <w:trHeight w:val="968"/>
        </w:trPr>
        <w:tc>
          <w:tcPr>
            <w:tcW w:w="996" w:type="dxa"/>
          </w:tcPr>
          <w:p w:rsidR="008C3DD2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8C3DD2" w:rsidRPr="00AB49C2" w:rsidRDefault="008C3DD2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8C3DD2" w:rsidRPr="00AB49C2" w:rsidRDefault="00DA29A5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  <w:proofErr w:type="spellEnd"/>
          </w:p>
          <w:p w:rsidR="00DA29A5" w:rsidRPr="00AB49C2" w:rsidRDefault="00DA29A5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Москомархитектуры</w:t>
            </w:r>
          </w:p>
        </w:tc>
        <w:tc>
          <w:tcPr>
            <w:tcW w:w="4954" w:type="dxa"/>
          </w:tcPr>
          <w:p w:rsidR="008C3DD2" w:rsidRPr="00AB49C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Проект СП:</w:t>
            </w:r>
          </w:p>
          <w:p w:rsidR="008C3DD2" w:rsidRPr="00AB49C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«Набережные, планируемые к строительству, реконструкции, благоустройству отображаются на картах планируемого размещения объектов местного значения поселения или городского округа генерального плана.»</w:t>
            </w:r>
          </w:p>
          <w:p w:rsidR="008C3DD2" w:rsidRPr="00AB49C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Предложение: добавить запятую и исключить два слова "генерального плана" </w:t>
            </w:r>
          </w:p>
          <w:p w:rsidR="008C3DD2" w:rsidRPr="00AB49C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«Набережные, планируемые к строительству, реконструкции, благоустройству, отображаются на картах планируемого размещения объектов местного значения поселения или городского округа.»</w:t>
            </w:r>
          </w:p>
        </w:tc>
        <w:tc>
          <w:tcPr>
            <w:tcW w:w="4297" w:type="dxa"/>
          </w:tcPr>
          <w:p w:rsidR="008C3DD2" w:rsidRPr="00AB49C2" w:rsidRDefault="004918E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4918E2" w:rsidRPr="00AB49C2" w:rsidRDefault="004918E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Пятый абзац пункта 5.1.2 приведен в следующей редакции:</w:t>
            </w:r>
          </w:p>
          <w:p w:rsidR="004918E2" w:rsidRPr="00AB49C2" w:rsidRDefault="004918E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«Набережные, планируемые к строительству, реконструкции, благоустройству,  отображаются на картах планируемого размещения объектов местного значения поселения или городского округа.»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№ГРП-03-1-659/22 от 05.10.2022)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набережных «Природная набережная, образованная в естественных границах в виде пешеходных дорог или троп (обустроенных или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необустроенных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)» входит в противоречие с определением «набережная» в п. 3.1.9 как берегоукрепительное сооружение. При этом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закладывается возможность неоднозначной трактовки понятия «естественная граница» набережной.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Считаем целесообразным сделать отсылку к определениям ВК РФ «береговая линия», «прибрежная полоса» и др. с закрепленными за этими понятиями охранными статусами и физическими параметрами.</w:t>
            </w:r>
          </w:p>
        </w:tc>
        <w:tc>
          <w:tcPr>
            <w:tcW w:w="4297" w:type="dxa"/>
          </w:tcPr>
          <w:p w:rsidR="00A14D98" w:rsidRPr="00AB49C2" w:rsidRDefault="00A14D9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A14D98" w:rsidRPr="00AB49C2" w:rsidRDefault="00A14D98" w:rsidP="003254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Четвертое перечисление пункта 5.2.3 изложено в новой редакции:</w:t>
            </w:r>
          </w:p>
          <w:p w:rsidR="00A14D98" w:rsidRPr="00AB49C2" w:rsidRDefault="00A14D9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набережная, с примыкающей парковой зоной».</w:t>
            </w:r>
          </w:p>
          <w:p w:rsidR="00A14D98" w:rsidRPr="00AB49C2" w:rsidRDefault="00A14D9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D98" w:rsidRPr="00AB49C2" w:rsidRDefault="00A14D9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E1F" w:rsidRPr="00AB49C2" w:rsidRDefault="00555E1F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5.2/5.2.3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Мосинжпроект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№1-1513-79821/2022 от 26.09.2022)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Добавить состав/требования по инженерному обеспечению в т.ч. электроснабжению водоснабжению, водоотведению, теплоснабжению, связи и т.п. по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каждому типу набережных.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Вопрос требует самостоятельной проработки.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5.2.3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pStyle w:val="Style11"/>
              <w:ind w:firstLine="0"/>
              <w:jc w:val="both"/>
              <w:rPr>
                <w:sz w:val="24"/>
                <w:szCs w:val="24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4-е перечисление. Доработать или исключить слова «виде пешеходных дорог или тр</w:t>
            </w:r>
            <w:r w:rsidR="0053661C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(обустроенных или </w:t>
            </w:r>
            <w:proofErr w:type="spellStart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необустроенных</w:t>
            </w:r>
            <w:proofErr w:type="spellEnd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)».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53661C" w:rsidRPr="00AB49C2" w:rsidRDefault="00A14D98" w:rsidP="003254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Четвертое</w:t>
            </w:r>
            <w:r w:rsidR="008646A8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перечисление пункта 5.2.3 и</w:t>
            </w:r>
            <w:r w:rsidR="0053661C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зложено в новой редакции:</w:t>
            </w:r>
          </w:p>
          <w:p w:rsidR="008646A8" w:rsidRPr="00AB49C2" w:rsidRDefault="0053661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набережная, с примыкающей парковой зоной».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5.2.3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ПроГород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№ПГ-471/10-КТ от 06.10.2022)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pStyle w:val="Style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Предлагается заменить «отдыха и туристической деятельности» на «рекреационной деятельности», поскольку в соответствии с Федеральным законом от 24.11.1996 № 132-ФЗ «Об основах туристской деятельности в Российской Федерации»: туризм — временные выезды (путешествия) граждан Российской Федерации, иностранных граждан и лиц без гражданства с постоянного места жительства в лечебно-оздоровительных, рекреационных,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— познавательных, — </w:t>
            </w:r>
            <w:proofErr w:type="spellStart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Физкультурно</w:t>
            </w:r>
            <w:proofErr w:type="spellEnd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пребывания; а туристская деятельность — </w:t>
            </w:r>
            <w:proofErr w:type="spellStart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туроператорская</w:t>
            </w:r>
            <w:proofErr w:type="spellEnd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турагентская</w:t>
            </w:r>
            <w:proofErr w:type="spellEnd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деятельность, а также иная деятельность по организации путешествий.</w:t>
            </w:r>
          </w:p>
          <w:p w:rsidR="008646A8" w:rsidRPr="00AB49C2" w:rsidRDefault="008646A8" w:rsidP="008646A8">
            <w:pPr>
              <w:pStyle w:val="Style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Первый абзац пункта предлагается изложить в следующей редакции:</w:t>
            </w:r>
          </w:p>
          <w:p w:rsidR="008646A8" w:rsidRPr="00AB49C2" w:rsidRDefault="008646A8" w:rsidP="008646A8">
            <w:pPr>
              <w:pStyle w:val="Style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«5.2.3 Бестранспортные набережные (или отдельные их участки), предназначенные для</w:t>
            </w:r>
          </w:p>
          <w:p w:rsidR="008646A8" w:rsidRPr="00AB49C2" w:rsidRDefault="008646A8" w:rsidP="008646A8">
            <w:pPr>
              <w:pStyle w:val="Style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рекреационной деятельности населения, следует проектировать указанных ниже видов:</w:t>
            </w:r>
          </w:p>
          <w:p w:rsidR="008646A8" w:rsidRPr="00AB49C2" w:rsidRDefault="008646A8" w:rsidP="008646A8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&lt;...&gt;»</w:t>
            </w:r>
          </w:p>
        </w:tc>
        <w:tc>
          <w:tcPr>
            <w:tcW w:w="4297" w:type="dxa"/>
          </w:tcPr>
          <w:p w:rsidR="009829A4" w:rsidRPr="00AB49C2" w:rsidRDefault="009829A4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в уточненной редакции.</w:t>
            </w:r>
          </w:p>
          <w:p w:rsidR="00E33769" w:rsidRPr="00AB49C2" w:rsidRDefault="00976580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первом абзаце пункта 5.2.3 сл</w:t>
            </w:r>
            <w:r w:rsidR="00E3376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 w:rsidR="00E33769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«отдыха и туристической деятельности» заменены на слова «</w:t>
            </w:r>
            <w:r w:rsidR="009F1DA8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туристско-</w:t>
            </w:r>
            <w:r w:rsidR="00E33769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рекреационной деятельности»</w:t>
            </w:r>
            <w:r w:rsidR="009F1DA8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поскольку набережные и прилегающие к ним объекты могут служить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не только целям рекреации, но являться </w:t>
            </w:r>
            <w:r w:rsidR="009F1DA8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объектами туристского показа и туристского интереса для прибывающих из других населенных </w:t>
            </w:r>
            <w:r w:rsidR="009F1DA8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пунктов, а также для местного туризма.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5.2.4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Московской области (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Мособлархитектура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№27исх-15648/10 от 28.09.2022)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изложить в следующей редакции: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«5.2.4. По размещению в части использования берегов водного объекта могут проектироваться набережные (части набережных):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– с использованием берегов и водного пространства водного объекта (включающие использование акватории водных объектов, необходимые для пляжей, пирсов, причалов, лодочных станций); 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– непосредственно примыкающие к водным объектам (с формированием поперечного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профиля набережной, обращенного к водной поверхности в соответствии с пунктом 6.3, в случае если иное не предусмотрено авторским архитектурным замыслом);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– находящиеся на удалении от водного объекта (включающие территории зон массового отдыха населения или иного назначения вдоль водного объекта без непосредственного примыкания и использования его берегов и водного пространства).».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Виды набережных предлагается увязать с практикой их создания и Водным кодексом Российской Федерации, а также приказом МЧС России от 30.09.2020 № 732 «Об утверждении Правил пользования пляжами в Российской Федерации».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в уточненной редакции.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D52C0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5.2.4 изложен</w:t>
            </w:r>
            <w:r w:rsidR="008646A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в новой редакции: 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«5.2.4 По размещению в части использования берегов водного объекта могут проектироваться набережные (части набережных):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– непосредственно примыкающие к водным объектам (с формированием поперечного профиля набережной, обращенного к водной поверхности в соответствии с подраздел</w:t>
            </w:r>
            <w:r w:rsidR="000905DE" w:rsidRPr="00AB49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6.3);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находящиеся на удалении от водного объекта без непосредственного примыкания и использования его берегов и водного пространства (территории между береговой линией и набережной могут быть предназначены для рекреации, для пляжного и других видов массового отдыха, в том числе для размещения инфраструктуры для отдыха на воде, спортивной и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деятельности);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– с использованием берегов и водного пространства водного объекта (включающие использование акватории водных объектов, необходимые для пляжей, пирсов, причалов, лодочных станций).».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5.3.1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Мэрия города Новосибирска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архитектуры (исх. №30/07/20139)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pStyle w:val="Style11"/>
              <w:spacing w:after="620"/>
              <w:ind w:firstLine="0"/>
              <w:rPr>
                <w:sz w:val="24"/>
                <w:szCs w:val="24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Во 2-ю редакцию пункта 5.3.1 включена фраза: </w:t>
            </w:r>
            <w:r w:rsidRPr="00AB4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«в зависимости и во взаимосвязи с функциональным зонированием, установленным документами территориального планирования и градостроительного зонирования.».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соответствии с </w:t>
            </w:r>
            <w:proofErr w:type="spellStart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ГрК</w:t>
            </w:r>
            <w:proofErr w:type="spellEnd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функциональное зонирование устанавливается генеральным планом поселения, городского округа, а для межселенных территорий - схемой территориального планирования муниципального района. Документами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градостроительного зонирования (ПЗЗ) функциональное зонирование не устанавливается. В связи с этим предлагается в вышеуказанном предложении слово </w:t>
            </w:r>
            <w:r w:rsidRPr="00AB4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«функциональным»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исключить.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Принято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уточненной редакции.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5.3.1 изложен в новой редакции:</w:t>
            </w:r>
          </w:p>
          <w:p w:rsidR="00D246A9" w:rsidRPr="00AB49C2" w:rsidRDefault="0086505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«5.3.1 Выбор основного функционального назначения набережных и застройки территорий, прилегающих к набережным, следует осуществлять в соответствии с классификацией по п. 5.2, в увязке с </w:t>
            </w:r>
            <w:r w:rsidR="00481994" w:rsidRPr="00AB49C2">
              <w:rPr>
                <w:rFonts w:ascii="Times New Roman" w:hAnsi="Times New Roman" w:cs="Times New Roman"/>
                <w:sz w:val="24"/>
                <w:szCs w:val="24"/>
              </w:rPr>
              <w:t>действующей градостроительной документацией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7140" w:rsidRPr="00AB49C2" w:rsidTr="00696F47">
        <w:trPr>
          <w:trHeight w:val="968"/>
        </w:trPr>
        <w:tc>
          <w:tcPr>
            <w:tcW w:w="996" w:type="dxa"/>
          </w:tcPr>
          <w:p w:rsidR="00147140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147140" w:rsidRPr="00AB49C2" w:rsidRDefault="00147140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5.3.1</w:t>
            </w:r>
          </w:p>
        </w:tc>
        <w:tc>
          <w:tcPr>
            <w:tcW w:w="3003" w:type="dxa"/>
          </w:tcPr>
          <w:p w:rsidR="00147140" w:rsidRPr="00AB49C2" w:rsidRDefault="00147140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147140" w:rsidRPr="00AB49C2" w:rsidRDefault="00147140" w:rsidP="0014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147140" w:rsidRPr="00AB49C2" w:rsidRDefault="00147140" w:rsidP="00147140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Документы градостроительного зонирования устанавливают территориальное, а не функциональное зонирование, которое на территорию создаваемых линейных объектов не распространяется.</w:t>
            </w:r>
          </w:p>
          <w:p w:rsidR="00147140" w:rsidRPr="00AB49C2" w:rsidRDefault="00147140" w:rsidP="00147140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Следует внести изменения в п.5.1.1.</w:t>
            </w:r>
          </w:p>
        </w:tc>
        <w:tc>
          <w:tcPr>
            <w:tcW w:w="4297" w:type="dxa"/>
          </w:tcPr>
          <w:p w:rsidR="00D52C00" w:rsidRPr="00AB49C2" w:rsidRDefault="00D52C00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D52C00" w:rsidRPr="00AB49C2" w:rsidRDefault="00D52C0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5.3.1 изложен в следующей редакции: </w:t>
            </w:r>
          </w:p>
          <w:p w:rsidR="00D52C00" w:rsidRPr="00AB49C2" w:rsidRDefault="00D52C0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«5.3.1 Выбор основного функционального назначения набережных и застройки территорий, прилегающих к набережным, следует осуществлять в соответствии с клас</w:t>
            </w:r>
            <w:r w:rsidR="00AE4F2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сификацией по п. 5.2, в увязке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81994" w:rsidRPr="00AB49C2">
              <w:rPr>
                <w:rFonts w:ascii="Times New Roman" w:hAnsi="Times New Roman" w:cs="Times New Roman"/>
                <w:sz w:val="24"/>
                <w:szCs w:val="24"/>
              </w:rPr>
              <w:t>действующей градостроительной документацией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2C00" w:rsidRPr="00AB49C2" w:rsidRDefault="00D52C0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40" w:rsidRPr="00AB49C2" w:rsidRDefault="00D52C00" w:rsidP="007B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5.1.1 </w:t>
            </w:r>
            <w:r w:rsidR="00721CA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изложен в </w:t>
            </w:r>
            <w:r w:rsidR="007B3D21" w:rsidRPr="00AB49C2">
              <w:rPr>
                <w:rFonts w:ascii="Times New Roman" w:hAnsi="Times New Roman" w:cs="Times New Roman"/>
                <w:sz w:val="24"/>
                <w:szCs w:val="24"/>
              </w:rPr>
              <w:t>новой редакции. См. ответ на замечание №25.</w:t>
            </w:r>
          </w:p>
        </w:tc>
      </w:tr>
      <w:tr w:rsidR="008C3DD2" w:rsidRPr="00AB49C2" w:rsidTr="00696F47">
        <w:trPr>
          <w:trHeight w:val="968"/>
        </w:trPr>
        <w:tc>
          <w:tcPr>
            <w:tcW w:w="996" w:type="dxa"/>
          </w:tcPr>
          <w:p w:rsidR="008C3DD2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8C3DD2" w:rsidRPr="00AB49C2" w:rsidRDefault="008C3DD2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5.3.1</w:t>
            </w:r>
          </w:p>
        </w:tc>
        <w:tc>
          <w:tcPr>
            <w:tcW w:w="3003" w:type="dxa"/>
          </w:tcPr>
          <w:p w:rsidR="008C3DD2" w:rsidRPr="00AB49C2" w:rsidRDefault="00423F3C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  <w:proofErr w:type="spellEnd"/>
          </w:p>
          <w:p w:rsidR="00423F3C" w:rsidRPr="00AB49C2" w:rsidRDefault="00423F3C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Москомархитектуры</w:t>
            </w:r>
          </w:p>
        </w:tc>
        <w:tc>
          <w:tcPr>
            <w:tcW w:w="4954" w:type="dxa"/>
          </w:tcPr>
          <w:p w:rsidR="008C3DD2" w:rsidRPr="00AB49C2" w:rsidRDefault="008C3DD2" w:rsidP="00147140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Документами градостроительного зонирования не устанавливается функциональное зонирование. </w:t>
            </w:r>
          </w:p>
          <w:p w:rsidR="008C3DD2" w:rsidRPr="00AB49C2" w:rsidRDefault="008C3DD2" w:rsidP="00147140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Некорректная формулировка.</w:t>
            </w:r>
          </w:p>
        </w:tc>
        <w:tc>
          <w:tcPr>
            <w:tcW w:w="4297" w:type="dxa"/>
          </w:tcPr>
          <w:p w:rsidR="008C3DD2" w:rsidRPr="00AB49C2" w:rsidRDefault="001557A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1557A9" w:rsidRPr="00AB49C2" w:rsidRDefault="001557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5.3.1 изложен в следующей редакции: </w:t>
            </w:r>
          </w:p>
          <w:p w:rsidR="001557A9" w:rsidRPr="00AB49C2" w:rsidRDefault="001557A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«5.3.1 Выбор </w:t>
            </w:r>
            <w:r w:rsidR="00D52C00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функционального назначения набережных и застройки территорий, прилегающих к набережным, следует осуществлять в соответствии с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классификацией по п. 5.2, в </w:t>
            </w:r>
            <w:r w:rsidR="00D52C00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увязке  с </w:t>
            </w:r>
            <w:r w:rsidR="00481994" w:rsidRPr="00AB49C2">
              <w:rPr>
                <w:rFonts w:ascii="Times New Roman" w:hAnsi="Times New Roman" w:cs="Times New Roman"/>
                <w:sz w:val="24"/>
                <w:szCs w:val="24"/>
              </w:rPr>
              <w:t>действующей градостроительной документацией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481994"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02F" w:rsidRPr="00AB49C2" w:rsidTr="00696F47">
        <w:trPr>
          <w:trHeight w:val="968"/>
        </w:trPr>
        <w:tc>
          <w:tcPr>
            <w:tcW w:w="996" w:type="dxa"/>
          </w:tcPr>
          <w:p w:rsidR="00A6502F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70" w:type="dxa"/>
          </w:tcPr>
          <w:p w:rsidR="00A6502F" w:rsidRPr="00AB49C2" w:rsidRDefault="00A6502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5.3.1</w:t>
            </w:r>
          </w:p>
        </w:tc>
        <w:tc>
          <w:tcPr>
            <w:tcW w:w="3003" w:type="dxa"/>
          </w:tcPr>
          <w:p w:rsidR="00A6502F" w:rsidRPr="00AB49C2" w:rsidRDefault="00A6502F" w:rsidP="00A65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СПб ГКУ «НИПЦ Генплана Санкт-Петербурга»</w:t>
            </w:r>
          </w:p>
          <w:p w:rsidR="00A6502F" w:rsidRPr="00AB49C2" w:rsidRDefault="00A6502F" w:rsidP="00A6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 01-11/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1337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A6502F" w:rsidRPr="00AB49C2" w:rsidRDefault="00A6502F" w:rsidP="00A6502F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учетом иерархии и назначения документов</w:t>
            </w:r>
          </w:p>
          <w:p w:rsidR="00A6502F" w:rsidRPr="00AB49C2" w:rsidRDefault="00A6502F" w:rsidP="00A6502F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территориального планирования и градостроительного зонирования указанную</w:t>
            </w:r>
          </w:p>
          <w:p w:rsidR="00A6502F" w:rsidRPr="00AB49C2" w:rsidRDefault="00A6502F" w:rsidP="00A6502F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норму изложить в следующей редакции:</w:t>
            </w:r>
          </w:p>
          <w:p w:rsidR="00A6502F" w:rsidRPr="00AB49C2" w:rsidRDefault="00A6502F" w:rsidP="00A6502F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6502F" w:rsidRPr="00AB49C2" w:rsidRDefault="00A6502F" w:rsidP="00A6502F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«Выбор функционального назначения набережных и застройки территорий,</w:t>
            </w:r>
          </w:p>
          <w:p w:rsidR="00A6502F" w:rsidRPr="00AB49C2" w:rsidRDefault="00A6502F" w:rsidP="00A6502F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прилегающих к набережным, следует осуществлять в соответствии</w:t>
            </w:r>
            <w:r w:rsidR="00481994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классификацией по п. 5</w:t>
            </w:r>
            <w:r w:rsidR="00481994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2, в зависимости и во взаимосвязи с функциональными и</w:t>
            </w:r>
          </w:p>
          <w:p w:rsidR="00A6502F" w:rsidRPr="00AB49C2" w:rsidRDefault="00A6502F" w:rsidP="00A6502F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территориальными зонами, установленными, соответственно, документами</w:t>
            </w:r>
          </w:p>
          <w:p w:rsidR="00A6502F" w:rsidRPr="00AB49C2" w:rsidRDefault="00A6502F" w:rsidP="00A6502F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территориального планирования и градостроительного зонирования».</w:t>
            </w:r>
          </w:p>
        </w:tc>
        <w:tc>
          <w:tcPr>
            <w:tcW w:w="4297" w:type="dxa"/>
          </w:tcPr>
          <w:p w:rsidR="00A6502F" w:rsidRPr="00AB49C2" w:rsidRDefault="00481994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481994" w:rsidRPr="00AB49C2" w:rsidRDefault="00481994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5.3.1 изложен в следующей редакции:</w:t>
            </w:r>
          </w:p>
          <w:p w:rsidR="00481994" w:rsidRPr="00AB49C2" w:rsidRDefault="00481994" w:rsidP="0048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5.3.1 Выбор основного функционального назначения набережных и застройки территорий, прилегающих к набережным, следует осуществлять в соответствии с классификацией по п. 5.2, в увязке с действующей градостроительной документацией.»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5.3.2</w:t>
            </w:r>
          </w:p>
          <w:p w:rsidR="009A7535" w:rsidRPr="00AB49C2" w:rsidRDefault="009A7535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(исх.№1682 от 27.09.2022)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слова «объекты инфраструктуры водного транспорта, спортивной и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инфраструктуры».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Текст добавлен в п. 5.2.4 (к тексту п.5.3.2 предложенное дополнение не относится).</w:t>
            </w:r>
          </w:p>
          <w:p w:rsidR="00E4133C" w:rsidRPr="00AB49C2" w:rsidRDefault="00E4133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3C" w:rsidRPr="00AB49C2" w:rsidRDefault="00E4133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 втором перечислении в пункте 5.2.4 после слов «и</w:t>
            </w:r>
            <w:r w:rsidR="004F282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других видов массового отдыха,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» добавлены слова «размещения инфраструктуры для отдыха на воде, спортивной и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875" w:rsidRPr="00AB49C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47140" w:rsidRPr="00AB49C2" w:rsidTr="00696F47">
        <w:trPr>
          <w:trHeight w:val="968"/>
        </w:trPr>
        <w:tc>
          <w:tcPr>
            <w:tcW w:w="996" w:type="dxa"/>
          </w:tcPr>
          <w:p w:rsidR="00147140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147140" w:rsidRPr="00AB49C2" w:rsidRDefault="00147140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5.3.2,</w:t>
            </w:r>
          </w:p>
          <w:p w:rsidR="00147140" w:rsidRPr="00AB49C2" w:rsidRDefault="00147140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П. 5.3.3, </w:t>
            </w:r>
          </w:p>
          <w:p w:rsidR="00147140" w:rsidRPr="00AB49C2" w:rsidRDefault="00147140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5.3.5</w:t>
            </w:r>
          </w:p>
        </w:tc>
        <w:tc>
          <w:tcPr>
            <w:tcW w:w="3003" w:type="dxa"/>
          </w:tcPr>
          <w:p w:rsidR="00147140" w:rsidRPr="00AB49C2" w:rsidRDefault="00147140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147140" w:rsidRPr="00AB49C2" w:rsidRDefault="00147140" w:rsidP="0014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147140" w:rsidRPr="00AB49C2" w:rsidRDefault="00147140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Федеральное законодательство не содержит понятия «основное функциональное назначение» ОКС или их комплексов, а также понятия «схемы функционального зонирования участков», «выбор участков», «участки территорий природного комплекса», «резервные земли природного комплекса».</w:t>
            </w:r>
          </w:p>
          <w:p w:rsidR="00147140" w:rsidRPr="00AB49C2" w:rsidRDefault="00147140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Необходимо внести изменения в п.5.3.2, 5.3.3, 5.3.5 исключить незакрепленные понятия либо изменить их редакцию.</w:t>
            </w:r>
          </w:p>
        </w:tc>
        <w:tc>
          <w:tcPr>
            <w:tcW w:w="4297" w:type="dxa"/>
          </w:tcPr>
          <w:p w:rsidR="00721CAB" w:rsidRPr="00AB49C2" w:rsidRDefault="00721C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721CAB" w:rsidRPr="00AB49C2" w:rsidRDefault="00721C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1) В последнем абзаце </w:t>
            </w:r>
            <w:r w:rsidR="009C0773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пункта 5.3.5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перед скобками: «назначения по участкам территорий природного комплекса» заменен на следующий: «назначения участков территорий природного комплекса» </w:t>
            </w:r>
          </w:p>
          <w:p w:rsidR="00721CAB" w:rsidRPr="00AB49C2" w:rsidRDefault="00721C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F282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Там же, слова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«резервные з</w:t>
            </w:r>
            <w:r w:rsidR="009C0773" w:rsidRPr="00AB49C2">
              <w:rPr>
                <w:rFonts w:ascii="Times New Roman" w:hAnsi="Times New Roman" w:cs="Times New Roman"/>
                <w:sz w:val="24"/>
                <w:szCs w:val="24"/>
              </w:rPr>
              <w:t>емли природного комплекса» даны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со скобками «(в случае, если они предусмотрены в населенном пункте)».</w:t>
            </w:r>
          </w:p>
          <w:p w:rsidR="009A7535" w:rsidRPr="00AB49C2" w:rsidRDefault="009A753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3) Пункт 5.3.2</w:t>
            </w:r>
            <w:r w:rsidR="00D246A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02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(бывший 5.3.3) </w:t>
            </w:r>
            <w:r w:rsidR="00D246A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со второго абзаца и до конца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изложен в уточненной редакции:</w:t>
            </w:r>
          </w:p>
          <w:p w:rsidR="00D246A9" w:rsidRPr="00AB49C2" w:rsidRDefault="009A753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46A9" w:rsidRPr="00AB49C2">
              <w:rPr>
                <w:rFonts w:ascii="Times New Roman" w:hAnsi="Times New Roman" w:cs="Times New Roman"/>
                <w:sz w:val="24"/>
                <w:szCs w:val="24"/>
              </w:rPr>
              <w:t>Анализ существующего положения прибрежной территории целе</w:t>
            </w:r>
            <w:r w:rsidR="004F282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сообразно выполнять </w:t>
            </w:r>
            <w:r w:rsidR="00D246A9" w:rsidRPr="00AB49C2">
              <w:rPr>
                <w:rFonts w:ascii="Times New Roman" w:hAnsi="Times New Roman" w:cs="Times New Roman"/>
                <w:sz w:val="24"/>
                <w:szCs w:val="24"/>
              </w:rPr>
              <w:t>по следующим позициям:</w:t>
            </w:r>
          </w:p>
          <w:p w:rsidR="00D246A9" w:rsidRPr="00AB49C2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фактическое функциональное использование прибрежной территории (по форме Приложения Б), с выделением участков  природного, рекреационного, общественно-делового, научно-производственного и/или коммунально-складского, транспортного назначения, а также неиспользуемые</w:t>
            </w:r>
            <w:r w:rsidR="00B95F3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(которые при проектировании могут быть использованы для общественной функции, для создания ландшафтно-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рекреационных пространств, и др.) и  недоступные территории (где отсутствует доступ граждан к водным объектам общего пользования и их береговым полосам);</w:t>
            </w:r>
          </w:p>
          <w:p w:rsidR="00D246A9" w:rsidRPr="00AB49C2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удаленность станций и остановок общественного транспорта;</w:t>
            </w:r>
          </w:p>
          <w:p w:rsidR="00D246A9" w:rsidRPr="00AB49C2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наличие и виды пешеходных коммуникаций</w:t>
            </w:r>
            <w:r w:rsidR="008564E9" w:rsidRPr="00AB49C2">
              <w:rPr>
                <w:rFonts w:ascii="Times New Roman" w:hAnsi="Times New Roman" w:cs="Times New Roman"/>
                <w:sz w:val="24"/>
                <w:szCs w:val="24"/>
              </w:rPr>
              <w:t>, включая пешеходные переходы различных типов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6A9" w:rsidRPr="00AB49C2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протяженность участков непрерывных коммуникаций для пешеходного движения, включая набережные;</w:t>
            </w:r>
          </w:p>
          <w:p w:rsidR="00D246A9" w:rsidRPr="00AB49C2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8564E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и местоположение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участков затрудненного доступа к видовым площадкам, пристаням и спускам к </w:t>
            </w:r>
            <w:r w:rsidR="0066594A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воде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(с учетом существующей сети дорог на набережных</w:t>
            </w:r>
            <w:r w:rsidR="008564E9" w:rsidRPr="00AB4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6A9" w:rsidRPr="00AB49C2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виды инфраструктуры для движения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велотранспорта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СИМ, в том числе на прилегающих к набережной территориях;</w:t>
            </w:r>
          </w:p>
          <w:p w:rsidR="00D246A9" w:rsidRPr="00AB49C2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водоема по виду водопользования (источник хозяйственно-питьевого водоснабжения,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рыбохозяйствненное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водопользование, культурно-бытовое</w:t>
            </w:r>
            <w:r w:rsidR="008564E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246A9" w:rsidRPr="00AB49C2" w:rsidRDefault="008564E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="00D246A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водоема </w:t>
            </w:r>
            <w:r w:rsidR="00D246A9"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рекреации, в том числе</w:t>
            </w:r>
            <w:r w:rsidR="0066594A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</w:t>
            </w:r>
            <w:r w:rsidR="00D246A9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31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пляжей, мест </w:t>
            </w:r>
            <w:r w:rsidR="00D246A9" w:rsidRPr="00AB49C2">
              <w:rPr>
                <w:rFonts w:ascii="Times New Roman" w:hAnsi="Times New Roman" w:cs="Times New Roman"/>
                <w:sz w:val="24"/>
                <w:szCs w:val="24"/>
              </w:rPr>
              <w:t>для купания;</w:t>
            </w:r>
          </w:p>
          <w:p w:rsidR="00D246A9" w:rsidRPr="00AB49C2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использования акватории водоема для размещения предприятий питания, стационарных сценических площадок на воде, плавучих пристаней и причалов (дебаркадеров)</w:t>
            </w:r>
            <w:r w:rsidR="00FB431B" w:rsidRPr="00AB49C2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535" w:rsidRPr="00AB49C2" w:rsidRDefault="00D246A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состояние существующих сооружений по очистке поверхностного стока.</w:t>
            </w:r>
            <w:r w:rsidR="009A7535" w:rsidRPr="00AB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76EC" w:rsidRPr="00AB49C2" w:rsidTr="00696F47">
        <w:trPr>
          <w:trHeight w:val="968"/>
        </w:trPr>
        <w:tc>
          <w:tcPr>
            <w:tcW w:w="996" w:type="dxa"/>
          </w:tcPr>
          <w:p w:rsidR="00BE76EC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BE76EC" w:rsidRPr="00AB49C2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5.3.3</w:t>
            </w:r>
          </w:p>
        </w:tc>
        <w:tc>
          <w:tcPr>
            <w:tcW w:w="3003" w:type="dxa"/>
          </w:tcPr>
          <w:p w:rsidR="00BE76EC" w:rsidRPr="00AB49C2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BE76EC" w:rsidRPr="00AB49C2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BE76EC" w:rsidRPr="00AB49C2" w:rsidRDefault="00BE76EC" w:rsidP="00BE76EC">
            <w:pPr>
              <w:ind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Перечисление седьмое абзаца второго пункта 5.3.3 изложить в следующей редакции:</w:t>
            </w:r>
          </w:p>
          <w:p w:rsidR="00BE76EC" w:rsidRPr="00AB49C2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«- доля береговой зоны водного объекта, где отсутствует доступ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к водным объектам общего пользования и их береговым полосам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;».</w:t>
            </w:r>
          </w:p>
          <w:p w:rsidR="00BE76EC" w:rsidRPr="00AB49C2" w:rsidRDefault="00BE76EC" w:rsidP="00BE76EC">
            <w:pPr>
              <w:ind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Водному кодексу Российской Федерации береговая линия – граница водного объекта, береговая полоса переставляет собой полосу земли вдоль береговой линии водного объекта общего пользования и предназначенная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 и ручьев, протяженность которых от истока до устья не более чем десять километров, составляет пять метров.</w:t>
            </w:r>
          </w:p>
          <w:p w:rsidR="00BE76EC" w:rsidRPr="00AB49C2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Таким, образом при анализе существующего положения прибрежной территории необходимо учитывать долю береговой зоны водного объекта, где отсутствует доступ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к водным объектам общего пользования и их береговым полосам, а не только в случае, когда такая территория ограничивается производственной застройкой.</w:t>
            </w:r>
          </w:p>
        </w:tc>
        <w:tc>
          <w:tcPr>
            <w:tcW w:w="4297" w:type="dxa"/>
          </w:tcPr>
          <w:p w:rsidR="00685EA0" w:rsidRPr="00AB49C2" w:rsidRDefault="00685EA0" w:rsidP="003254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Принято</w:t>
            </w:r>
          </w:p>
          <w:p w:rsidR="006F64AB" w:rsidRPr="00AB49C2" w:rsidRDefault="005A302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пункте 5.3.2 (бывший 5.3.3) в</w:t>
            </w:r>
            <w:r w:rsidR="006F64AB" w:rsidRPr="00AB49C2">
              <w:rPr>
                <w:rFonts w:ascii="Times New Roman" w:hAnsi="Times New Roman" w:cs="Times New Roman"/>
                <w:sz w:val="24"/>
                <w:szCs w:val="24"/>
              </w:rPr>
              <w:t>место слов «доля береговой линии водного объек</w:t>
            </w:r>
            <w:r w:rsidR="004914C2" w:rsidRPr="00AB49C2">
              <w:rPr>
                <w:rFonts w:ascii="Times New Roman" w:hAnsi="Times New Roman" w:cs="Times New Roman"/>
                <w:sz w:val="24"/>
                <w:szCs w:val="24"/>
              </w:rPr>
              <w:t>та, занятая производственной за</w:t>
            </w:r>
            <w:r w:rsidR="006F64AB" w:rsidRPr="00AB49C2">
              <w:rPr>
                <w:rFonts w:ascii="Times New Roman" w:hAnsi="Times New Roman" w:cs="Times New Roman"/>
                <w:sz w:val="24"/>
                <w:szCs w:val="24"/>
              </w:rPr>
              <w:t>стройкой, препятствующей доступу населения к набережной;» используются слова «недоступные территории (где отсутствует доступ граждан к водным объектам общего пользования и их береговым полосам);»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DA" w:rsidRPr="00AB49C2" w:rsidRDefault="00E91DDA" w:rsidP="003254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DDA" w:rsidRPr="00AB49C2" w:rsidRDefault="00E91DD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Мосинжпроект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№1-1513-79821/2022 от 26.09.2022)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Добавить требования/рекомендации для каждого типа набережных по составу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Сооружений.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Состав объектов</w:t>
            </w:r>
            <w:r w:rsidR="005D01BC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на набережных не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целесообразно жестко нормировать, т.к. в каждом</w:t>
            </w:r>
            <w:r w:rsidR="00754AA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конкретном случае он должен определяться конкретными условиями, потребностями, особенностями градостроительной ситуации и др.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Мосинжпроект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№1-1513-79821/2022 от 26.09.2022)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Требования архитектурные/конструктивные к беседкам, павильонам, скамейкам, пунктам питания и т.п. по каждому типу набережных.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r w:rsidR="00754AAB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частично.</w:t>
            </w:r>
          </w:p>
          <w:p w:rsidR="00754AAB" w:rsidRPr="00AB49C2" w:rsidRDefault="00E307F4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754AAB" w:rsidRPr="00AB49C2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 Добавлен второй абзац</w:t>
            </w:r>
            <w:r w:rsidR="00754AAB" w:rsidRPr="00AB49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4AAB" w:rsidRPr="00AB49C2" w:rsidRDefault="00754A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«Размещение на набережных беседок, павильонов, МАФ и пр. – не должно затруднять движение пешеходов, обеспечивая им кратчайшие пути следования, а также движения транспортных средств.».</w:t>
            </w:r>
          </w:p>
          <w:p w:rsidR="00754AAB" w:rsidRPr="00AB49C2" w:rsidRDefault="00754A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размещению элементов МАФ уже имеются в документе (см. Приложение Г).</w:t>
            </w:r>
          </w:p>
          <w:p w:rsidR="008646A8" w:rsidRPr="00AB49C2" w:rsidRDefault="0012472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4AA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рхитектурные и </w:t>
            </w:r>
            <w:r w:rsidR="008646A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конструктивные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754AA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к объектам размещения на набережных не относится к предмету градостроительного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r w:rsidR="00754AAB"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76EC" w:rsidRPr="00AB49C2" w:rsidTr="00696F47">
        <w:trPr>
          <w:trHeight w:val="968"/>
        </w:trPr>
        <w:tc>
          <w:tcPr>
            <w:tcW w:w="996" w:type="dxa"/>
          </w:tcPr>
          <w:p w:rsidR="00BE76EC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70" w:type="dxa"/>
          </w:tcPr>
          <w:p w:rsidR="00BE76EC" w:rsidRPr="00AB49C2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6.1.6</w:t>
            </w:r>
          </w:p>
        </w:tc>
        <w:tc>
          <w:tcPr>
            <w:tcW w:w="3003" w:type="dxa"/>
          </w:tcPr>
          <w:p w:rsidR="00BE76EC" w:rsidRPr="00AB49C2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BE76EC" w:rsidRPr="00AB49C2" w:rsidRDefault="00BE76EC" w:rsidP="00BE7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CE4B0D" w:rsidRPr="00AB49C2" w:rsidRDefault="00CE4B0D" w:rsidP="00CE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Включить пункт 6.1.6 в следующей редакции:</w:t>
            </w:r>
          </w:p>
          <w:p w:rsidR="00CE4B0D" w:rsidRPr="00AB49C2" w:rsidRDefault="00CE4B0D" w:rsidP="00CE4B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«6.1.6 В малых городских населенных пунктах, где основная часть прибрежной полосы представлена естественными берегами, целесообразно устраивать прогулочные променады в виде пешеходных коммуникаций вдоль берега с элементами благоустройства (МАФ и др.), а также предусматривать инфраструктуру для движения и временного хранения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велотранспорта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СИМ.».</w:t>
            </w:r>
          </w:p>
          <w:p w:rsidR="00CE4B0D" w:rsidRPr="00AB49C2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4B0D" w:rsidRPr="00AB49C2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4B0D" w:rsidRPr="00AB49C2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4B0D" w:rsidRPr="00AB49C2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4B0D" w:rsidRPr="00AB49C2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76EC" w:rsidRPr="00AB49C2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Cs/>
                <w:sz w:val="24"/>
                <w:szCs w:val="24"/>
              </w:rPr>
              <w:t>В пункт 6.1.6 добавить: «, размещение и обслуживание туалетных кабин</w:t>
            </w:r>
            <w:r w:rsidRPr="00AB49C2" w:rsidDel="00DA4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9C2">
              <w:rPr>
                <w:rFonts w:ascii="Times New Roman" w:hAnsi="Times New Roman" w:cs="Times New Roman"/>
                <w:bCs/>
                <w:sz w:val="24"/>
                <w:szCs w:val="24"/>
              </w:rPr>
              <w:t>с применением обезвреживающих биопрепаратов.».</w:t>
            </w:r>
          </w:p>
        </w:tc>
        <w:tc>
          <w:tcPr>
            <w:tcW w:w="4297" w:type="dxa"/>
          </w:tcPr>
          <w:p w:rsidR="00CE4B0D" w:rsidRPr="00AB49C2" w:rsidRDefault="0041270E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41270E" w:rsidRPr="00AB49C2" w:rsidRDefault="0041270E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6.1.6 изложен в следующей редакции:</w:t>
            </w:r>
          </w:p>
          <w:p w:rsidR="00CE4B0D" w:rsidRPr="00AB49C2" w:rsidRDefault="00CE4B0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6.1.6 В малых городских населенных пунктах, где основная часть прибрежной полосы представлена естественными берегами, целесообразно устраивать прогулочные променады в виде пешеходных коммуникаций вдоль берега с элементами благоустройства (МАФ и др.), а также предусматривать инфраструктуру дл</w:t>
            </w:r>
            <w:r w:rsidR="005D01BC" w:rsidRPr="00AB49C2">
              <w:rPr>
                <w:rFonts w:ascii="Times New Roman" w:hAnsi="Times New Roman" w:cs="Times New Roman"/>
                <w:sz w:val="24"/>
                <w:szCs w:val="24"/>
              </w:rPr>
              <w:t>я движения и временного размещения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велотранспорта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СИМ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4B0D" w:rsidRPr="00AB49C2" w:rsidRDefault="00CE4B0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6EC" w:rsidRPr="00AB49C2" w:rsidRDefault="00537885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CE4B0D" w:rsidRPr="00AB49C2" w:rsidRDefault="0053788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пункте 8.1.8 устанавливаются нормы для размещения</w:t>
            </w:r>
            <w:r w:rsidR="00CE4B0D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туалетных кабин в зонах для проведения массовых мероприятий </w:t>
            </w:r>
            <w:r w:rsidR="004A4AD5" w:rsidRPr="00AB49C2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парковых</w:t>
            </w:r>
            <w:r w:rsidR="00CE4B0D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зонах набережных.</w:t>
            </w:r>
          </w:p>
          <w:p w:rsidR="00161E3F" w:rsidRPr="00AB49C2" w:rsidRDefault="00CE4B0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касается обезвреживающих биопрепаратов – это не является предметом гра</w:t>
            </w:r>
            <w:r w:rsidR="004A4AD5" w:rsidRPr="00AB49C2">
              <w:rPr>
                <w:rFonts w:ascii="Times New Roman" w:hAnsi="Times New Roman" w:cs="Times New Roman"/>
                <w:sz w:val="24"/>
                <w:szCs w:val="24"/>
              </w:rPr>
              <w:t>достроительного проектирования.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6.3.2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Заменить перечисление водных объектов на «акватории» и добавить слова «иными гидротехническими сооружениями</w:t>
            </w:r>
          </w:p>
        </w:tc>
        <w:tc>
          <w:tcPr>
            <w:tcW w:w="4297" w:type="dxa"/>
          </w:tcPr>
          <w:p w:rsidR="008646A8" w:rsidRPr="00AB49C2" w:rsidRDefault="006A0965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8646A8" w:rsidRPr="00AB49C2" w:rsidRDefault="006A096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указанном пункте отсутствует </w:t>
            </w:r>
            <w:r w:rsidR="005D01BC" w:rsidRPr="00AB49C2">
              <w:rPr>
                <w:rFonts w:ascii="Times New Roman" w:hAnsi="Times New Roman" w:cs="Times New Roman"/>
                <w:sz w:val="24"/>
                <w:szCs w:val="24"/>
              </w:rPr>
              <w:t>перечисление водных объектов</w:t>
            </w:r>
          </w:p>
        </w:tc>
      </w:tr>
      <w:tr w:rsidR="00BE76EC" w:rsidRPr="00AB49C2" w:rsidTr="00696F47">
        <w:trPr>
          <w:trHeight w:val="968"/>
        </w:trPr>
        <w:tc>
          <w:tcPr>
            <w:tcW w:w="996" w:type="dxa"/>
          </w:tcPr>
          <w:p w:rsidR="00BE76EC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70" w:type="dxa"/>
          </w:tcPr>
          <w:p w:rsidR="00BE76EC" w:rsidRPr="00AB49C2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6.3.3</w:t>
            </w:r>
          </w:p>
        </w:tc>
        <w:tc>
          <w:tcPr>
            <w:tcW w:w="3003" w:type="dxa"/>
          </w:tcPr>
          <w:p w:rsidR="00BE76EC" w:rsidRPr="00AB49C2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BE76EC" w:rsidRPr="00AB49C2" w:rsidRDefault="00BE76EC" w:rsidP="00BE7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BE76EC" w:rsidRPr="00AB49C2" w:rsidRDefault="00BE76EC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Cs/>
                <w:sz w:val="24"/>
                <w:szCs w:val="24"/>
              </w:rPr>
              <w:t>Привести в соответствие понятийному аппарату Водного кодекса Российской Федерации, СП.</w:t>
            </w:r>
          </w:p>
          <w:p w:rsidR="00BE76EC" w:rsidRPr="00AB49C2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Cs/>
                <w:sz w:val="24"/>
                <w:szCs w:val="24"/>
              </w:rPr>
              <w:t>В пункте 6.3.3 слова «линии регулирования рек и водоемов» заменить словами «береговой линии рек и водоемов».</w:t>
            </w:r>
          </w:p>
        </w:tc>
        <w:tc>
          <w:tcPr>
            <w:tcW w:w="4297" w:type="dxa"/>
          </w:tcPr>
          <w:p w:rsidR="00DE0D30" w:rsidRPr="00AB49C2" w:rsidRDefault="00DE0D30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620F6B" w:rsidRPr="00AB49C2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8F5007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6.3.3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 Заменены слова «линии регулирования рек и водоемов,» на «береговой линии рек, морей и водоемов,».</w:t>
            </w:r>
            <w:r w:rsidR="008F5007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6.3.13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ПроГород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№ПГ-471/10-КТ от 06.10.2022)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Предлагается исключить «включая региональный и внешний туризм», поскольку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определениях, данных в Федеральном законе от 24.11.1996 № 132-ФЗ «Об основах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туристской деятельности в Российской Федерации», присутствуют исключительно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внутренний (туризм в пределах территории Российской Федерации лиц, постоянно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проживающих в Российской Федерации) и въездной туризм (туризм в пределах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территории Российской Федерации лиц, не проживающих постоянно в Российской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Федерации), при этом в данном контексте данное разделение не представляется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целесообразным.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 предлагается изложить в следующей редакции: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«6.3.13 В местах, характеризующихся наилучшими видовыми раскрытиями, следует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предусматривать видовые площадки (площадку) общегородской значимости, которые должны включаться в состав объектов туристского показа при осуществлении туристско-рекреационной деятельности в населенном пункте.»</w:t>
            </w:r>
          </w:p>
        </w:tc>
        <w:tc>
          <w:tcPr>
            <w:tcW w:w="4297" w:type="dxa"/>
          </w:tcPr>
          <w:p w:rsidR="008646A8" w:rsidRPr="00AB49C2" w:rsidRDefault="00CC506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CC5068" w:rsidRPr="00AB49C2" w:rsidRDefault="00CC506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Пункт изложен в </w:t>
            </w:r>
            <w:r w:rsidR="00993286" w:rsidRPr="00AB49C2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редакции:</w:t>
            </w:r>
          </w:p>
          <w:p w:rsidR="00CC5068" w:rsidRPr="00AB49C2" w:rsidRDefault="00CC506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«6.3.13 В местах, характеризующихся наилучшими видовыми раскрытиями, следует предусматривать видовые площадки (площадку) общегородской значимости, которые должны включаться в состав объектов туристского показа при осуществлении туристско-рекреационной деятельности в населенном пункте.»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7.4.3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4D48B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Добавить слова «при проектировании набережных в 2 и более ярусов обеспечить проезд специальной</w:t>
            </w:r>
            <w:r w:rsidR="004D48B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техники с доступом к акватории.</w:t>
            </w:r>
          </w:p>
          <w:p w:rsidR="004D48B8" w:rsidRPr="00AB49C2" w:rsidRDefault="004D48B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Pr="00AB49C2" w:rsidRDefault="004D48B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Pr="00AB49C2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Pr="00AB49C2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Pr="00AB49C2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Pr="00AB49C2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86" w:rsidRPr="00AB49C2" w:rsidRDefault="00993286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AB49C2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46A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также предусмотреть устройство вертолетных посадочных площадок (по специальному требованию).</w:t>
            </w:r>
          </w:p>
        </w:tc>
        <w:tc>
          <w:tcPr>
            <w:tcW w:w="4297" w:type="dxa"/>
          </w:tcPr>
          <w:p w:rsidR="008646A8" w:rsidRPr="00AB49C2" w:rsidRDefault="00F7577E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060147" w:rsidRPr="00AB49C2" w:rsidRDefault="0006014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Устройство набережной в несколько уровней предусматривается в случае резких перепадов рельефа на берегу водного объекта. Поэтому обеспечение доступа специальной техник</w:t>
            </w:r>
            <w:r w:rsidR="004D48B8" w:rsidRPr="00AB4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 является возможным, и выдвигать однозначные требования нецелесообразно.</w:t>
            </w:r>
          </w:p>
          <w:p w:rsidR="00060147" w:rsidRPr="00AB49C2" w:rsidRDefault="0006014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Pr="00AB49C2" w:rsidRDefault="004D48B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8646A8" w:rsidRPr="00AB49C2" w:rsidRDefault="004D48B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Вопрос требует самостоятельной проработки, с учетом зон негативного воздействия на природу и людей при взлете-посадке вертолета.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8.1.8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ООО «Научно-Исследовательский Институт Перспективного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Градостроительства»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отредактировать содержание, так как вся необходимая инженерная, коммунальная, торговая, специальная и социальная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инфраструктура должна находиться в границах выделенной территориальной зоны (соответствующего земельного участка) набережной;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б) схемы территориального размещения объектов как проектного документа не существует.</w:t>
            </w:r>
          </w:p>
        </w:tc>
        <w:tc>
          <w:tcPr>
            <w:tcW w:w="4297" w:type="dxa"/>
          </w:tcPr>
          <w:p w:rsidR="008646A8" w:rsidRPr="00AB49C2" w:rsidRDefault="004D48B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Отклонено.</w:t>
            </w:r>
          </w:p>
          <w:p w:rsidR="004D48B8" w:rsidRPr="00AB49C2" w:rsidRDefault="004D48B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Градостроительное проектирование должно охватывать более широкую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территорию, чем земельный участок.</w:t>
            </w:r>
          </w:p>
          <w:p w:rsidR="004D48B8" w:rsidRPr="00AB49C2" w:rsidRDefault="004D48B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8B8" w:rsidRPr="00AB49C2" w:rsidRDefault="004D48B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ПП. 8.1.8, 8.1.9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Доработать, оставить максимально требования к обустройству зон массовых мероприятий, непосредственно набережных.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части требований в части обустройства парковых зон с заменой ссылкой на СП 475.325800.2020 и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СанПиП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2.1.3684-20 но обустройству туалетами и урнами.</w:t>
            </w:r>
          </w:p>
        </w:tc>
        <w:tc>
          <w:tcPr>
            <w:tcW w:w="4297" w:type="dxa"/>
          </w:tcPr>
          <w:p w:rsidR="00610C58" w:rsidRPr="00AB49C2" w:rsidRDefault="00610C5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8646A8" w:rsidRPr="00AB49C2" w:rsidRDefault="004969A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первых пяти абзацев п. 8.1.8 </w:t>
            </w:r>
            <w:r w:rsidR="00610C58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доработан и изложен в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r w:rsidR="000C5C75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редакции:</w:t>
            </w:r>
          </w:p>
          <w:p w:rsidR="000C5C75" w:rsidRPr="00AB49C2" w:rsidRDefault="000C5C75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10C58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8.1.8 </w:t>
            </w:r>
            <w:r w:rsidR="004914C2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набережных </w:t>
            </w:r>
            <w:r w:rsidR="004914C2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зонах </w:t>
            </w: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проведения массовых мероприятий и в парковых зонах следует предусматривать места для установки временных туалетов, которые следует размещать в периферийной части зоны или за ее пределами. </w:t>
            </w:r>
          </w:p>
          <w:p w:rsidR="000C5C75" w:rsidRPr="00AB49C2" w:rsidRDefault="00610C58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зонах проведения массовых мероприятий </w:t>
            </w:r>
            <w:r w:rsidR="000C5C75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временные туалеты устанавливаются в виде рядов. </w:t>
            </w:r>
          </w:p>
          <w:p w:rsidR="000C5C75" w:rsidRPr="00AB49C2" w:rsidRDefault="000C5C75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610C58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парковых зонах </w:t>
            </w:r>
            <w:r w:rsidR="00BF7F6E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>набережных туалеты размещаются</w:t>
            </w: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расчета 1 место на 500 посетителей</w:t>
            </w:r>
            <w:r w:rsidR="00BF7F6E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29A4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 по</w:t>
            </w: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территории. Расстояние между туалетами должно быть не менее 50 м и не более 200 м.</w:t>
            </w:r>
          </w:p>
          <w:p w:rsidR="000C5C75" w:rsidRPr="00AB49C2" w:rsidRDefault="000C5C75" w:rsidP="0032546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Следует предусматривать площадки для установки контейнеров для сбора </w:t>
            </w: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ТКО.</w:t>
            </w:r>
          </w:p>
          <w:p w:rsidR="004969AC" w:rsidRPr="00AB49C2" w:rsidRDefault="00610C58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>Урны следует размещать из расчета 1 урна на каждые 0,08 га площади парковой зоны. Расстояние между ними принимать не менее 40 м, размещая урны вдоль обустроенных пешеходных коммуникаций</w:t>
            </w:r>
            <w:r w:rsidR="004969AC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  <w:p w:rsidR="000C5C75" w:rsidRPr="00AB49C2" w:rsidRDefault="004969AC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абзац текста пункта 8.1.8 оставлен без изменения.</w:t>
            </w:r>
            <w:r w:rsidR="00610C58"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69AC" w:rsidRPr="00AB49C2" w:rsidRDefault="004969AC" w:rsidP="00325461">
            <w:pPr>
              <w:contextualSpacing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AB49C2">
              <w:rPr>
                <w:rFonts w:ascii="Times New Roman" w:eastAsia="Calibri" w:hAnsi="Times New Roman" w:cs="Times New Roman"/>
                <w:sz w:val="24"/>
                <w:szCs w:val="24"/>
              </w:rPr>
              <w:t>Пункт 8.1.9 оставлен без изменения, поскольку в нем уже указаны все перечисленные в замечании ссылки.</w:t>
            </w:r>
          </w:p>
          <w:p w:rsidR="00610C58" w:rsidRPr="00AB49C2" w:rsidRDefault="00610C58" w:rsidP="003254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8.2.2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Убрать перечисление видов специального транспорта как неполное.</w:t>
            </w:r>
          </w:p>
        </w:tc>
        <w:tc>
          <w:tcPr>
            <w:tcW w:w="4297" w:type="dxa"/>
          </w:tcPr>
          <w:p w:rsidR="008646A8" w:rsidRPr="00AB49C2" w:rsidRDefault="00E53084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0C5C75"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7CF1" w:rsidRPr="00AB49C2" w:rsidRDefault="00E53084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Из п. 8.2.18 исключено перечисление</w:t>
            </w:r>
            <w:r w:rsidR="00554E67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видов специального транспорта</w:t>
            </w:r>
            <w:r w:rsidR="009F1EA5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F1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(в п. 8.2.2 такое перечисление отсутствует) </w:t>
            </w:r>
          </w:p>
          <w:p w:rsidR="000C5C75" w:rsidRPr="00AB49C2" w:rsidRDefault="00B47CF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1EA5" w:rsidRPr="00AB49C2">
              <w:rPr>
                <w:rFonts w:ascii="Times New Roman" w:hAnsi="Times New Roman" w:cs="Times New Roman"/>
                <w:sz w:val="24"/>
                <w:szCs w:val="24"/>
              </w:rPr>
              <w:t>ункт изложен в следующей редакции:</w:t>
            </w:r>
          </w:p>
          <w:p w:rsidR="009F1EA5" w:rsidRPr="00AB49C2" w:rsidRDefault="009F1EA5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«8.2.18 На территории парковых зон набережной </w:t>
            </w:r>
            <w:r w:rsidR="00C5004F" w:rsidRPr="00AB49C2">
              <w:rPr>
                <w:rFonts w:ascii="Times New Roman" w:hAnsi="Times New Roman" w:cs="Times New Roman"/>
                <w:sz w:val="24"/>
                <w:szCs w:val="24"/>
              </w:rPr>
              <w:t>допус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кается предусматривать парковые дороги</w:t>
            </w:r>
            <w:r w:rsidR="00C5004F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5001" w:rsidRPr="00AB49C2">
              <w:rPr>
                <w:rFonts w:ascii="Times New Roman" w:hAnsi="Times New Roman" w:cs="Times New Roman"/>
                <w:sz w:val="24"/>
                <w:szCs w:val="24"/>
              </w:rPr>
              <w:t>которые следует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в соответствии с требованиями п.11.7 СП 42.13330.2016, СП</w:t>
            </w:r>
            <w:r w:rsidR="002B10C3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75.1325800.2020.»</w:t>
            </w:r>
          </w:p>
          <w:p w:rsidR="008646A8" w:rsidRPr="00AB49C2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8.2.2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Второй абзац. Исклю</w:t>
            </w:r>
            <w:r w:rsidR="00D0119B" w:rsidRPr="00AB49C2">
              <w:rPr>
                <w:rFonts w:ascii="Times New Roman" w:hAnsi="Times New Roman" w:cs="Times New Roman"/>
                <w:sz w:val="24"/>
                <w:szCs w:val="24"/>
              </w:rPr>
              <w:t>чить слова: «и благоустройства п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арков, прилегающих к набережным,».</w:t>
            </w:r>
          </w:p>
        </w:tc>
        <w:tc>
          <w:tcPr>
            <w:tcW w:w="4297" w:type="dxa"/>
          </w:tcPr>
          <w:p w:rsidR="00D0119B" w:rsidRPr="00AB49C2" w:rsidRDefault="00D0119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AB5E17" w:rsidRPr="00AB49C2" w:rsidRDefault="00BE1E6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D0119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8.2.2. </w:t>
            </w:r>
            <w:r w:rsidR="00AB5E17" w:rsidRPr="00AB49C2">
              <w:rPr>
                <w:rFonts w:ascii="Times New Roman" w:hAnsi="Times New Roman" w:cs="Times New Roman"/>
                <w:sz w:val="24"/>
                <w:szCs w:val="24"/>
              </w:rPr>
              <w:t>Изложить в новой редакции:</w:t>
            </w:r>
          </w:p>
          <w:p w:rsidR="00AB5E17" w:rsidRPr="00AB49C2" w:rsidRDefault="00AB5E1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«8.2.2 При проектировании набережных следует учитывать </w:t>
            </w:r>
            <w:r w:rsidR="009E2148" w:rsidRPr="00AB49C2">
              <w:rPr>
                <w:rFonts w:ascii="Times New Roman" w:hAnsi="Times New Roman" w:cs="Times New Roman"/>
                <w:sz w:val="24"/>
                <w:szCs w:val="24"/>
              </w:rPr>
              <w:t>особенности строительства объектов в различных климатических районах в соответствии с СП 131.13330.</w:t>
            </w:r>
          </w:p>
          <w:p w:rsidR="00D0119B" w:rsidRPr="00AB49C2" w:rsidRDefault="00C5004F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 проектировании объектов озеленения набережных следует руководствоваться требованиями ГОСТ Р 54964-2012.»</w:t>
            </w:r>
            <w:r w:rsidR="00D0119B"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19B" w:rsidRPr="00AB49C2" w:rsidRDefault="00D0119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П. 8.2.18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Исключить слова: «предназначены для обслуживания посетителей парковой зоны и хозяйственной деятельности на территории парка, а также проезда специального транспорта (уборочная техника, полиция, скорая помощь), для ремонта насаждений или сооружений, для подвоза товаров для предприятий торго</w:t>
            </w:r>
            <w:r w:rsidR="00E53084" w:rsidRPr="00AB49C2">
              <w:rPr>
                <w:rFonts w:ascii="Times New Roman" w:hAnsi="Times New Roman" w:cs="Times New Roman"/>
                <w:sz w:val="24"/>
                <w:szCs w:val="24"/>
              </w:rPr>
              <w:t>во-сервисного обслуживания и т.п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. Парковые дороги». </w:t>
            </w:r>
          </w:p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Это почти прямое цитирование определения «парковые дороги» из СП 42.13330.2016.</w:t>
            </w:r>
          </w:p>
        </w:tc>
        <w:tc>
          <w:tcPr>
            <w:tcW w:w="4297" w:type="dxa"/>
          </w:tcPr>
          <w:p w:rsidR="008646A8" w:rsidRPr="00AB49C2" w:rsidRDefault="00E53084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E53084" w:rsidRPr="00AB49C2" w:rsidRDefault="0096400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Текст п.</w:t>
            </w:r>
            <w:r w:rsidR="00E53084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8.2.18 изложен в </w:t>
            </w:r>
            <w:r w:rsidR="00BE1E6C" w:rsidRPr="00AB49C2">
              <w:rPr>
                <w:rFonts w:ascii="Times New Roman" w:hAnsi="Times New Roman" w:cs="Times New Roman"/>
                <w:sz w:val="24"/>
                <w:szCs w:val="24"/>
              </w:rPr>
              <w:t>новой редакции</w:t>
            </w:r>
            <w:r w:rsidR="00E53084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53084" w:rsidRPr="00AB49C2" w:rsidRDefault="00E53084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8.2.18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На территории парковых зон набережной допускается предусматривать парковые дороги, которые следует проектировать в соответствии с требованиями п.11.7 СП 42.13330.2016, СП 475.1325800.2020.».</w:t>
            </w:r>
          </w:p>
        </w:tc>
      </w:tr>
      <w:tr w:rsidR="003077EE" w:rsidRPr="00AB49C2" w:rsidTr="00696F47">
        <w:trPr>
          <w:trHeight w:val="968"/>
        </w:trPr>
        <w:tc>
          <w:tcPr>
            <w:tcW w:w="996" w:type="dxa"/>
          </w:tcPr>
          <w:p w:rsidR="003077EE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70" w:type="dxa"/>
          </w:tcPr>
          <w:p w:rsidR="003077EE" w:rsidRPr="00AB49C2" w:rsidRDefault="003077EE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3003" w:type="dxa"/>
          </w:tcPr>
          <w:p w:rsidR="002A0273" w:rsidRPr="00AB49C2" w:rsidRDefault="002A0273" w:rsidP="002A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3077EE" w:rsidRPr="00AB49C2" w:rsidRDefault="002A0273" w:rsidP="002A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3077EE" w:rsidRPr="00AB49C2" w:rsidRDefault="003077EE" w:rsidP="0030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Дублирование и/или коллизии в части терминологии. Неполнота раскрытия требований в части инженерной защиты.</w:t>
            </w:r>
          </w:p>
          <w:p w:rsidR="003077EE" w:rsidRPr="00AB49C2" w:rsidRDefault="003077EE" w:rsidP="0030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Целесообразно раскрыть понятия и взаимно гармонизировать термины «Инженерная подготовка территорий» и «Подготовка территорий под строительство», а также дополнить указанием на СП 116, СП 104.</w:t>
            </w:r>
          </w:p>
          <w:p w:rsidR="003077EE" w:rsidRPr="00AB49C2" w:rsidRDefault="003077EE" w:rsidP="0030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(Гл. 4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РФ)</w:t>
            </w:r>
          </w:p>
        </w:tc>
        <w:tc>
          <w:tcPr>
            <w:tcW w:w="4297" w:type="dxa"/>
          </w:tcPr>
          <w:p w:rsidR="003077EE" w:rsidRPr="00AB49C2" w:rsidRDefault="00404ED1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7B1399" w:rsidRPr="00AB49C2" w:rsidRDefault="007B139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п. 9.1.1. добавлена ссылка на СП 438.1325800 (ссылки на СП 104.13330, СП 116.13330 там уже имеются)</w:t>
            </w:r>
          </w:p>
          <w:p w:rsidR="007B1399" w:rsidRPr="00AB49C2" w:rsidRDefault="007B139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D1" w:rsidRPr="00AB49C2" w:rsidRDefault="007B139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п. 9.1.6. добавлен текст</w:t>
            </w:r>
            <w:r w:rsidR="0005493E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BCB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после слов «различной природы» слова </w:t>
            </w:r>
            <w:r w:rsidR="0005493E"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СП 116.13330 и СП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38.13330</w:t>
            </w:r>
            <w:r w:rsidR="0005493E" w:rsidRPr="00AB49C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46A8" w:rsidRPr="00AB49C2" w:rsidTr="00696F47">
        <w:trPr>
          <w:trHeight w:val="968"/>
        </w:trPr>
        <w:tc>
          <w:tcPr>
            <w:tcW w:w="996" w:type="dxa"/>
          </w:tcPr>
          <w:p w:rsidR="008646A8" w:rsidRPr="00AB49C2" w:rsidRDefault="00696F4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70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Раздел 10</w:t>
            </w:r>
          </w:p>
        </w:tc>
        <w:tc>
          <w:tcPr>
            <w:tcW w:w="3003" w:type="dxa"/>
          </w:tcPr>
          <w:p w:rsidR="008646A8" w:rsidRPr="00AB49C2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Мосинжпроект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» (исх. №1-1513-79821/2022 от 26.09.2022)</w:t>
            </w:r>
          </w:p>
        </w:tc>
        <w:tc>
          <w:tcPr>
            <w:tcW w:w="4954" w:type="dxa"/>
          </w:tcPr>
          <w:p w:rsidR="008646A8" w:rsidRPr="00AB49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Добавить: «В целях охраны общественного порядка и профилактики правонарушений на территории парка рекомендуется размещать точки видеонаблюдения, средства связи и иные средства, способствующие обеспечению безопасности посетителей и сотрудников набережных, а также оказывающие сдерживающее воздействие на правонарушителей».</w:t>
            </w:r>
          </w:p>
        </w:tc>
        <w:tc>
          <w:tcPr>
            <w:tcW w:w="4297" w:type="dxa"/>
          </w:tcPr>
          <w:p w:rsidR="008646A8" w:rsidRPr="00AB49C2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8646A8" w:rsidRPr="00AB49C2" w:rsidRDefault="007F6E1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Документ дополнен пунктом 10.2.6</w:t>
            </w:r>
          </w:p>
          <w:p w:rsidR="001C4F7D" w:rsidRPr="00AB49C2" w:rsidRDefault="001C4F7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«10.2.6 На территории набережных целесообразно предусматривать  размещение т</w:t>
            </w:r>
            <w:r w:rsidR="00071F22" w:rsidRPr="00AB49C2">
              <w:rPr>
                <w:rFonts w:ascii="Times New Roman" w:hAnsi="Times New Roman" w:cs="Times New Roman"/>
                <w:sz w:val="24"/>
                <w:szCs w:val="24"/>
              </w:rPr>
              <w:t>очек видеонаблюдения, средств связи и иных средств, способствующих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безопасности посетителей и сотрудников набережных.»</w:t>
            </w:r>
          </w:p>
        </w:tc>
      </w:tr>
      <w:tr w:rsidR="006F64AB" w:rsidRPr="00AB49C2" w:rsidTr="00696F47">
        <w:trPr>
          <w:trHeight w:val="968"/>
        </w:trPr>
        <w:tc>
          <w:tcPr>
            <w:tcW w:w="996" w:type="dxa"/>
          </w:tcPr>
          <w:p w:rsidR="006F64AB" w:rsidRPr="00AB49C2" w:rsidRDefault="00696F4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70" w:type="dxa"/>
          </w:tcPr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</w:p>
        </w:tc>
        <w:tc>
          <w:tcPr>
            <w:tcW w:w="3003" w:type="dxa"/>
          </w:tcPr>
          <w:p w:rsidR="007131D8" w:rsidRPr="00AB49C2" w:rsidRDefault="007131D8" w:rsidP="007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6F64AB" w:rsidRPr="00AB49C2" w:rsidRDefault="007131D8" w:rsidP="00713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7131D8" w:rsidRPr="00AB49C2" w:rsidRDefault="007131D8" w:rsidP="00481994">
            <w:pPr>
              <w:pStyle w:val="Style1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Перечисление седьмое абзаца второго пункта 5.3.3 изложить в следующей редакции:</w:t>
            </w:r>
          </w:p>
          <w:p w:rsidR="007131D8" w:rsidRPr="00AB49C2" w:rsidRDefault="00481994" w:rsidP="00481994">
            <w:pPr>
              <w:pStyle w:val="Style1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r w:rsidR="007131D8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доля береговой зоны водного объекта, где отсутствует доступ граждан к водным объектам общего пользования и их береговым полосам;».</w:t>
            </w:r>
          </w:p>
          <w:p w:rsidR="006F64AB" w:rsidRPr="00AB49C2" w:rsidRDefault="006F64AB" w:rsidP="007131D8">
            <w:pPr>
              <w:pStyle w:val="Style1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97" w:type="dxa"/>
          </w:tcPr>
          <w:p w:rsidR="006F64AB" w:rsidRPr="00AB49C2" w:rsidRDefault="007131D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C63D06" w:rsidRPr="00AB49C2" w:rsidRDefault="00C63D06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4914C2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уточнением </w:t>
            </w:r>
            <w:r w:rsidR="0070475E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редакции </w:t>
            </w:r>
            <w:r w:rsidR="004914C2" w:rsidRPr="00AB49C2">
              <w:rPr>
                <w:rFonts w:ascii="Times New Roman" w:hAnsi="Times New Roman" w:cs="Times New Roman"/>
                <w:sz w:val="24"/>
                <w:szCs w:val="24"/>
              </w:rPr>
              <w:t>текста в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914C2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. 5.3.3 </w:t>
            </w:r>
            <w:r w:rsidR="0070475E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(ныне 5.3.2) </w:t>
            </w:r>
            <w:r w:rsidR="004914C2" w:rsidRPr="00AB49C2">
              <w:rPr>
                <w:rFonts w:ascii="Times New Roman" w:hAnsi="Times New Roman" w:cs="Times New Roman"/>
                <w:sz w:val="24"/>
                <w:szCs w:val="24"/>
              </w:rPr>
              <w:t>внесены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4C2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 в </w:t>
            </w:r>
            <w:r w:rsidR="0070475E" w:rsidRPr="00AB49C2">
              <w:rPr>
                <w:rFonts w:ascii="Times New Roman" w:hAnsi="Times New Roman" w:cs="Times New Roman"/>
                <w:sz w:val="24"/>
                <w:szCs w:val="24"/>
              </w:rPr>
              <w:t>форму таблицы</w:t>
            </w:r>
            <w:r w:rsidR="004914C2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Б:</w:t>
            </w:r>
          </w:p>
          <w:p w:rsidR="004914C2" w:rsidRPr="00AB49C2" w:rsidRDefault="004914C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добавлена строка 8 с текстом: «Недоступная»;</w:t>
            </w:r>
          </w:p>
          <w:p w:rsidR="004914C2" w:rsidRPr="00AB49C2" w:rsidRDefault="004914C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 w:rsidR="0005493E" w:rsidRPr="00AB49C2">
              <w:rPr>
                <w:rFonts w:ascii="Times New Roman" w:hAnsi="Times New Roman" w:cs="Times New Roman"/>
                <w:sz w:val="24"/>
                <w:szCs w:val="24"/>
              </w:rPr>
              <w:t>ер строки «Всего» изменен на 9.</w:t>
            </w:r>
          </w:p>
        </w:tc>
      </w:tr>
      <w:tr w:rsidR="00481994" w:rsidRPr="00AB49C2" w:rsidTr="00696F47">
        <w:trPr>
          <w:trHeight w:val="968"/>
        </w:trPr>
        <w:tc>
          <w:tcPr>
            <w:tcW w:w="996" w:type="dxa"/>
          </w:tcPr>
          <w:p w:rsidR="00481994" w:rsidRPr="00AB49C2" w:rsidRDefault="00696F4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70" w:type="dxa"/>
          </w:tcPr>
          <w:p w:rsidR="00481994" w:rsidRPr="00AB49C2" w:rsidRDefault="00481994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</w:p>
        </w:tc>
        <w:tc>
          <w:tcPr>
            <w:tcW w:w="3003" w:type="dxa"/>
          </w:tcPr>
          <w:p w:rsidR="00481994" w:rsidRPr="00AB49C2" w:rsidRDefault="00481994" w:rsidP="004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СПб ГКУ «НИПЦ Генплана Санкт-Петербурга»</w:t>
            </w:r>
          </w:p>
          <w:p w:rsidR="00481994" w:rsidRPr="00AB49C2" w:rsidRDefault="00481994" w:rsidP="0048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 01-11/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1337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Согласно пояснительной записке к Проекту «в новой редакции Приложения Б уточнено название приложения, форма таблицы</w:t>
            </w:r>
          </w:p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наименование и перечень функциональных зон». Таким образом, «функциональное</w:t>
            </w:r>
          </w:p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назначение территории», указанное в столбце 2 Формы таблицы, связано с функциональными зонами, перечень видов которых установлен Приказом</w:t>
            </w:r>
          </w:p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Минэкономразвития России от 09.012018 №10 «Об утверждении Требований</w:t>
            </w:r>
          </w:p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 описанию и отображению в Документах территориального планирования объектов</w:t>
            </w:r>
          </w:p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федерального значения, объектов регионального значения, объектов местного</w:t>
            </w:r>
          </w:p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значения и о признании утратившим силу приказа Минэкономразвития России</w:t>
            </w:r>
          </w:p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 7 декабря 2016 г. №793» (далее — Приказ). Приведенные в п. 1 («Природная»)</w:t>
            </w:r>
          </w:p>
          <w:p w:rsidR="00CB3D1F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п. 7 («Неиспользуемая») Формы таблицы виды функционального назначения</w:t>
            </w:r>
          </w:p>
          <w:p w:rsidR="00481994" w:rsidRPr="00AB49C2" w:rsidRDefault="00CB3D1F" w:rsidP="00CB3D1F">
            <w:pPr>
              <w:pStyle w:val="Style11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территории не соответствуют Приказу, в связи с чем требуют корректировки</w:t>
            </w:r>
          </w:p>
        </w:tc>
        <w:tc>
          <w:tcPr>
            <w:tcW w:w="4297" w:type="dxa"/>
          </w:tcPr>
          <w:p w:rsidR="00481994" w:rsidRPr="00AB49C2" w:rsidRDefault="004606D6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частично.</w:t>
            </w:r>
          </w:p>
          <w:p w:rsidR="00A82D92" w:rsidRPr="00AB49C2" w:rsidRDefault="00A82D92" w:rsidP="0066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92" w:rsidRPr="00AB49C2" w:rsidRDefault="00A82D92" w:rsidP="00A8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Внесены уточнения.</w:t>
            </w:r>
          </w:p>
          <w:p w:rsidR="006653B2" w:rsidRPr="00AB49C2" w:rsidRDefault="006653B2" w:rsidP="0066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 текст</w:t>
            </w:r>
            <w:r w:rsidR="00AE7FDC">
              <w:rPr>
                <w:rFonts w:ascii="Times New Roman" w:hAnsi="Times New Roman" w:cs="Times New Roman"/>
                <w:sz w:val="24"/>
                <w:szCs w:val="24"/>
              </w:rPr>
              <w:t xml:space="preserve"> пояснительной записки раздел 6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.  Описание изменений в Приложении Б изложено в новой редакции: </w:t>
            </w:r>
          </w:p>
          <w:p w:rsidR="006653B2" w:rsidRPr="00AB49C2" w:rsidRDefault="006653B2" w:rsidP="00665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«Приложение Б: уточнен</w:t>
            </w:r>
            <w:r w:rsidR="00923236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назва</w:t>
            </w:r>
            <w:r w:rsidR="00923236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ние приложения, форма таблицы,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наименование и перечень </w:t>
            </w:r>
            <w:r w:rsidRPr="00AB49C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функционального назначения участков прибрежной территории.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  <w:p w:rsidR="00A82D92" w:rsidRPr="00AB49C2" w:rsidRDefault="00A82D9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3B2" w:rsidRPr="00AB49C2" w:rsidRDefault="009F1C4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06D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06D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6653B2" w:rsidRPr="00A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3B2" w:rsidRPr="00AB49C2" w:rsidRDefault="006653B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таблицы изложено в новой редакции 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Пример формы таблицы для проведения функционального анализа прибрежной территории водных объектов (проектируемой территории)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».</w:t>
            </w:r>
          </w:p>
          <w:p w:rsidR="004A2646" w:rsidRPr="00AB49C2" w:rsidRDefault="009F1C4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Строка 1 колонка2. </w:t>
            </w:r>
            <w:r w:rsidR="004A2646"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Изложено в новой редакции:</w:t>
            </w:r>
          </w:p>
          <w:p w:rsidR="006653B2" w:rsidRPr="00AB49C2" w:rsidRDefault="004606D6" w:rsidP="003254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C48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r w:rsidR="004A2646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Функциональное назначение </w:t>
            </w:r>
            <w:r w:rsidR="006653B2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участков прибрежной территории</w:t>
            </w:r>
            <w:r w:rsidR="009F1C48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  <w:r w:rsidR="006653B2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A82D92" w:rsidRPr="00AB49C2" w:rsidRDefault="00A82D92" w:rsidP="009F1C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F1C48" w:rsidRPr="00AB49C2" w:rsidRDefault="009F1C48" w:rsidP="009F1C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Примечание. </w:t>
            </w:r>
          </w:p>
          <w:p w:rsidR="009F1C48" w:rsidRPr="00AB49C2" w:rsidRDefault="009F1C48" w:rsidP="00A8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Указ</w:t>
            </w:r>
            <w:r w:rsidR="006653B2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нный в Замечаниях документ определяет требования к описанию и отображению в документах территориального планирования различных объектов и не имеет отношения к Приложению Б, поскольку оно не входит в состав вышеуказанной документации, а является научно-методической рекомендацией для проведения </w:t>
            </w:r>
            <w:proofErr w:type="spellStart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предпроектного</w:t>
            </w:r>
            <w:proofErr w:type="spellEnd"/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анализа сложившейся и ожидаемой градостроительной ситуации.</w:t>
            </w:r>
            <w:r w:rsidR="00A82D92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A82D92"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2D92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Природная» и </w:t>
            </w:r>
            <w:r w:rsidR="00A82D92"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«неиспользуемая</w:t>
            </w:r>
            <w:r w:rsidR="00A82D92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 территории важны, поскольку такие территории могут явится объектами новых градостроительных решений. При этом </w:t>
            </w:r>
            <w:r w:rsidR="00A82D92" w:rsidRPr="00AB4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2D92"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природные» могут детализироваться по различным статусам.</w:t>
            </w:r>
          </w:p>
        </w:tc>
      </w:tr>
      <w:tr w:rsidR="006F64AB" w:rsidRPr="00AB49C2" w:rsidTr="00696F47">
        <w:trPr>
          <w:trHeight w:val="968"/>
        </w:trPr>
        <w:tc>
          <w:tcPr>
            <w:tcW w:w="996" w:type="dxa"/>
          </w:tcPr>
          <w:p w:rsidR="006F64AB" w:rsidRPr="00AB49C2" w:rsidRDefault="0096400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</w:p>
        </w:tc>
        <w:tc>
          <w:tcPr>
            <w:tcW w:w="3003" w:type="dxa"/>
          </w:tcPr>
          <w:p w:rsidR="006F64AB" w:rsidRPr="00AB49C2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6F64AB" w:rsidRPr="00AB49C2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6F64AB" w:rsidRPr="00AB49C2" w:rsidRDefault="006F64AB" w:rsidP="006F64AB">
            <w:pPr>
              <w:pStyle w:val="Style1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Подрисуночный текст «7 - набережная-парк» уточнить согласно уточненной классификации набережных в пункте 5.2.3: «природная набережная, образованная в естественных границах».</w:t>
            </w:r>
          </w:p>
        </w:tc>
        <w:tc>
          <w:tcPr>
            <w:tcW w:w="4297" w:type="dxa"/>
          </w:tcPr>
          <w:p w:rsidR="006F64AB" w:rsidRPr="00AB49C2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Подрисуночная подпись. Перечисление 7 изложен</w:t>
            </w:r>
            <w:r w:rsidR="00261653" w:rsidRPr="00AB49C2">
              <w:rPr>
                <w:rFonts w:ascii="Times New Roman" w:hAnsi="Times New Roman" w:cs="Times New Roman"/>
                <w:sz w:val="24"/>
                <w:szCs w:val="24"/>
              </w:rPr>
              <w:t>о в новой редакции: «набережная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с примыкающей парковой зоной».</w:t>
            </w:r>
          </w:p>
        </w:tc>
      </w:tr>
      <w:tr w:rsidR="006F64AB" w:rsidRPr="00AB49C2" w:rsidTr="00696F47">
        <w:trPr>
          <w:trHeight w:val="968"/>
        </w:trPr>
        <w:tc>
          <w:tcPr>
            <w:tcW w:w="996" w:type="dxa"/>
          </w:tcPr>
          <w:p w:rsidR="006F64AB" w:rsidRPr="00AB49C2" w:rsidRDefault="0096400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Приложение Г</w:t>
            </w:r>
          </w:p>
        </w:tc>
        <w:tc>
          <w:tcPr>
            <w:tcW w:w="3003" w:type="dxa"/>
          </w:tcPr>
          <w:p w:rsidR="006F64AB" w:rsidRPr="00AB49C2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6F64AB" w:rsidRPr="00AB49C2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Заменить слово «функциональных» на слово «территориальных».</w:t>
            </w:r>
          </w:p>
        </w:tc>
        <w:tc>
          <w:tcPr>
            <w:tcW w:w="4297" w:type="dxa"/>
          </w:tcPr>
          <w:p w:rsidR="006F64AB" w:rsidRPr="00AB49C2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Слово «функциональных» соответствует содержанию таблицы, слово «территориальных» - не подходит.</w:t>
            </w:r>
          </w:p>
        </w:tc>
      </w:tr>
      <w:tr w:rsidR="006F64AB" w:rsidRPr="00AB49C2" w:rsidTr="00696F47">
        <w:trPr>
          <w:trHeight w:val="968"/>
        </w:trPr>
        <w:tc>
          <w:tcPr>
            <w:tcW w:w="996" w:type="dxa"/>
          </w:tcPr>
          <w:p w:rsidR="006F64AB" w:rsidRPr="00AB49C2" w:rsidRDefault="0096400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6F47" w:rsidRPr="00A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3003" w:type="dxa"/>
          </w:tcPr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6F64AB" w:rsidRPr="00AB49C2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а) Целесообразно привести ссылку на учет СП 473.</w:t>
            </w: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AD" w:rsidRPr="00AB49C2" w:rsidRDefault="00AF28AD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б) Отсутствует ссылка на учет СП 47.</w:t>
            </w: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AD" w:rsidRPr="00AB49C2" w:rsidRDefault="00AF28AD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в) Анализ практики авторского проектирования не относится к НИР/НИОКР.</w:t>
            </w: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апробация требований не подтверждена документально.</w:t>
            </w: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53" w:rsidRPr="00AB49C2" w:rsidRDefault="00261653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53" w:rsidRPr="00AB49C2" w:rsidRDefault="00261653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4B" w:rsidRPr="00AB49C2" w:rsidRDefault="00591D4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47" w:rsidRPr="00AB49C2" w:rsidRDefault="00F06247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г) Перечень предложенных передовых технологий и оценки эффекта от внедрения не содержит предметной конкретики. </w:t>
            </w: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53" w:rsidRPr="00AB49C2" w:rsidRDefault="00261653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53" w:rsidRPr="00AB49C2" w:rsidRDefault="00261653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) В соответствующих разделах проектируемых изменений СП 398 целесообразно с учетом мировой практики и СП 473 привести требования по увеличению спектра размещаемых в подземном пространстве объектов, включая например актуальные объекты ГО (как вариант в формате объектов двойного назначения), а также по расширению спектра основных и специальных видов инженерных изысканий (включая гидрометеорологические и экологические инженерные изыскания).</w:t>
            </w: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6F64AB" w:rsidRPr="00AB49C2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</w:t>
            </w:r>
          </w:p>
          <w:p w:rsidR="006F64AB" w:rsidRPr="00AB49C2" w:rsidRDefault="00AF28A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Раздел 10 дополнен ссылкой на СП 473.1325800</w:t>
            </w:r>
          </w:p>
          <w:p w:rsidR="00AF28AD" w:rsidRPr="00AB49C2" w:rsidRDefault="00AF28A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26E41" w:rsidRPr="00AB49C2" w:rsidRDefault="00A26E4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Текст содержит указанную ссылку.</w:t>
            </w:r>
          </w:p>
          <w:p w:rsidR="00A26E41" w:rsidRPr="00AB49C2" w:rsidRDefault="00A26E4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этого документа не предшествовали НИР или НИОКР.  Также не найдено ссылок на какие-либо разработки этой темы в градостроительном аспекте (найдены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только архитектурные исследования). 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СП изначально разрабатывался впервые и при разработке Изменения №1 все предложения также основаны на обобщении большой практической деятельности авторов-разработчиков (проектирование и конкурсы) по рассматриваемой проблематике во многих городах РФ, указанных в справке, а также на примерах зарубежного опыта. 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вышесказанным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и апробация проходили при согласовании проектов или </w:t>
            </w:r>
            <w:r w:rsidR="00F06247" w:rsidRPr="00AB49C2">
              <w:rPr>
                <w:rFonts w:ascii="Times New Roman" w:hAnsi="Times New Roman" w:cs="Times New Roman"/>
                <w:sz w:val="24"/>
                <w:szCs w:val="24"/>
              </w:rPr>
              <w:t>при присуждении призовых мест на конкурсах.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передовых технологий в разделе 7 ПЗ «Перечень передовых технологий, включенных в проекте Изменения №1 к «СП 398.1325800.2018 Набережные.» содержит конкретные пункты СП, в которых упомянуты передовые технологии  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Оценки эффекта от внедрения СП содержатся в разделе 9 ПЗ «Ожидаемая </w:t>
            </w:r>
            <w:r w:rsidRPr="00A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технико-экономическая и социальная эффективность» во втором и третьем абзацах. 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B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к сведению </w:t>
            </w:r>
          </w:p>
          <w:p w:rsidR="006F64AB" w:rsidRPr="00AB49C2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C2">
              <w:rPr>
                <w:rFonts w:ascii="Times New Roman" w:hAnsi="Times New Roman" w:cs="Times New Roman"/>
                <w:sz w:val="24"/>
                <w:szCs w:val="24"/>
              </w:rPr>
              <w:t xml:space="preserve">Вопросы ГО должны быть отражены, на наш взгляд, в закрытых нормативно-технических документах, но не в данном. Кроме того, целесообразно, чтобы все инженерные вопросы в настоящем документе были бы отражены только </w:t>
            </w:r>
            <w:proofErr w:type="spellStart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рамочно</w:t>
            </w:r>
            <w:proofErr w:type="spellEnd"/>
            <w:r w:rsidRPr="00AB49C2">
              <w:rPr>
                <w:rFonts w:ascii="Times New Roman" w:hAnsi="Times New Roman" w:cs="Times New Roman"/>
                <w:sz w:val="24"/>
                <w:szCs w:val="24"/>
              </w:rPr>
              <w:t>; для разработки соответствующих требований нужен отдельный документ (с предварительной научно-исследовательской проработкой), учитывая серьезность и сложность строительства на территориях, приближенных к водоемам.</w:t>
            </w:r>
          </w:p>
        </w:tc>
      </w:tr>
    </w:tbl>
    <w:p w:rsidR="00337DB3" w:rsidRPr="00AB49C2" w:rsidRDefault="00337DB3" w:rsidP="00337DB3">
      <w:pPr>
        <w:spacing w:after="0" w:line="240" w:lineRule="auto"/>
        <w:ind w:firstLine="550"/>
        <w:rPr>
          <w:rFonts w:ascii="Times New Roman" w:eastAsia="Calibri" w:hAnsi="Times New Roman" w:cs="Times New Roman"/>
          <w:sz w:val="24"/>
          <w:szCs w:val="24"/>
        </w:rPr>
      </w:pPr>
    </w:p>
    <w:p w:rsidR="00947A87" w:rsidRPr="00AB49C2" w:rsidRDefault="00337DB3" w:rsidP="00F25A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AB49C2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  <w:t xml:space="preserve">   разработки</w:t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</w:r>
      <w:r w:rsidRPr="00AB49C2">
        <w:rPr>
          <w:rFonts w:ascii="Times New Roman" w:eastAsia="Calibri" w:hAnsi="Times New Roman" w:cs="Times New Roman"/>
          <w:sz w:val="24"/>
          <w:szCs w:val="24"/>
        </w:rPr>
        <w:tab/>
        <w:t>____</w:t>
      </w:r>
      <w:r w:rsidRPr="00AB49C2">
        <w:rPr>
          <w:rFonts w:ascii="Times New Roman" w:eastAsia="Calibri" w:hAnsi="Times New Roman" w:cs="Times New Roman"/>
          <w:bCs/>
          <w:iCs/>
          <w:sz w:val="24"/>
          <w:szCs w:val="24"/>
        </w:rPr>
        <w:t>_______</w:t>
      </w:r>
      <w:r w:rsidRPr="00AB49C2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Д.К. Лейкина</w:t>
      </w:r>
      <w:r w:rsidRPr="00AB49C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sectPr w:rsidR="00947A87" w:rsidRPr="00AB49C2" w:rsidSect="00E0614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646" w:rsidRDefault="004A2646" w:rsidP="008C219C">
      <w:pPr>
        <w:spacing w:after="0" w:line="240" w:lineRule="auto"/>
      </w:pPr>
      <w:r>
        <w:separator/>
      </w:r>
    </w:p>
  </w:endnote>
  <w:endnote w:type="continuationSeparator" w:id="0">
    <w:p w:rsidR="004A2646" w:rsidRDefault="004A2646" w:rsidP="008C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646" w:rsidRDefault="004A2646" w:rsidP="008C219C">
      <w:pPr>
        <w:spacing w:after="0" w:line="240" w:lineRule="auto"/>
      </w:pPr>
      <w:r>
        <w:separator/>
      </w:r>
    </w:p>
  </w:footnote>
  <w:footnote w:type="continuationSeparator" w:id="0">
    <w:p w:rsidR="004A2646" w:rsidRDefault="004A2646" w:rsidP="008C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8213048"/>
      <w:docPartObj>
        <w:docPartGallery w:val="Page Numbers (Top of Page)"/>
        <w:docPartUnique/>
      </w:docPartObj>
    </w:sdtPr>
    <w:sdtContent>
      <w:p w:rsidR="004A2646" w:rsidRDefault="000435F6">
        <w:pPr>
          <w:pStyle w:val="a7"/>
          <w:jc w:val="right"/>
        </w:pPr>
        <w:fldSimple w:instr="PAGE   \* MERGEFORMAT">
          <w:r w:rsidR="00AE7FDC">
            <w:rPr>
              <w:noProof/>
            </w:rPr>
            <w:t>38</w:t>
          </w:r>
        </w:fldSimple>
      </w:p>
    </w:sdtContent>
  </w:sdt>
  <w:p w:rsidR="004A2646" w:rsidRDefault="004A26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5A4"/>
    <w:multiLevelType w:val="hybridMultilevel"/>
    <w:tmpl w:val="FC62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C3029"/>
    <w:multiLevelType w:val="hybridMultilevel"/>
    <w:tmpl w:val="194A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32000"/>
    <w:multiLevelType w:val="multilevel"/>
    <w:tmpl w:val="8FC4E324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BB06FD"/>
    <w:multiLevelType w:val="multilevel"/>
    <w:tmpl w:val="968AB0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E50F4"/>
    <w:multiLevelType w:val="hybridMultilevel"/>
    <w:tmpl w:val="E77A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3A04"/>
    <w:multiLevelType w:val="multilevel"/>
    <w:tmpl w:val="C7409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1F540C"/>
    <w:multiLevelType w:val="multilevel"/>
    <w:tmpl w:val="1D7C7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8373B1"/>
    <w:multiLevelType w:val="hybridMultilevel"/>
    <w:tmpl w:val="18862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35505"/>
    <w:multiLevelType w:val="hybridMultilevel"/>
    <w:tmpl w:val="5F04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00E4A"/>
    <w:multiLevelType w:val="hybridMultilevel"/>
    <w:tmpl w:val="B0C4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4623E"/>
    <w:multiLevelType w:val="multilevel"/>
    <w:tmpl w:val="5C104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FD2C0B"/>
    <w:multiLevelType w:val="multilevel"/>
    <w:tmpl w:val="96386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8742A8"/>
    <w:multiLevelType w:val="hybridMultilevel"/>
    <w:tmpl w:val="1AF0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501C94"/>
    <w:rsid w:val="00005EF3"/>
    <w:rsid w:val="00011C3C"/>
    <w:rsid w:val="00012F74"/>
    <w:rsid w:val="00013647"/>
    <w:rsid w:val="00016C12"/>
    <w:rsid w:val="000176A8"/>
    <w:rsid w:val="0002065B"/>
    <w:rsid w:val="000247DD"/>
    <w:rsid w:val="00027758"/>
    <w:rsid w:val="00032550"/>
    <w:rsid w:val="00037222"/>
    <w:rsid w:val="000435F6"/>
    <w:rsid w:val="0004721A"/>
    <w:rsid w:val="0005493E"/>
    <w:rsid w:val="00054B2E"/>
    <w:rsid w:val="00057E47"/>
    <w:rsid w:val="00060147"/>
    <w:rsid w:val="0006318D"/>
    <w:rsid w:val="00063699"/>
    <w:rsid w:val="00071F22"/>
    <w:rsid w:val="00075414"/>
    <w:rsid w:val="00077F96"/>
    <w:rsid w:val="000905DE"/>
    <w:rsid w:val="000A50AA"/>
    <w:rsid w:val="000A641A"/>
    <w:rsid w:val="000B25D0"/>
    <w:rsid w:val="000B281C"/>
    <w:rsid w:val="000B2CD1"/>
    <w:rsid w:val="000B48A9"/>
    <w:rsid w:val="000B5003"/>
    <w:rsid w:val="000B6849"/>
    <w:rsid w:val="000C0A94"/>
    <w:rsid w:val="000C103E"/>
    <w:rsid w:val="000C4292"/>
    <w:rsid w:val="000C4527"/>
    <w:rsid w:val="000C4633"/>
    <w:rsid w:val="000C561F"/>
    <w:rsid w:val="000C5C75"/>
    <w:rsid w:val="000D11BB"/>
    <w:rsid w:val="000D1A0C"/>
    <w:rsid w:val="000E013C"/>
    <w:rsid w:val="000E0518"/>
    <w:rsid w:val="000E2EEF"/>
    <w:rsid w:val="000E3C4D"/>
    <w:rsid w:val="000F2CBC"/>
    <w:rsid w:val="00101061"/>
    <w:rsid w:val="00102E39"/>
    <w:rsid w:val="00116313"/>
    <w:rsid w:val="00120DA0"/>
    <w:rsid w:val="00122EA3"/>
    <w:rsid w:val="0012472A"/>
    <w:rsid w:val="001257D7"/>
    <w:rsid w:val="00131AA1"/>
    <w:rsid w:val="00133311"/>
    <w:rsid w:val="00134CB4"/>
    <w:rsid w:val="00140FA4"/>
    <w:rsid w:val="001424C9"/>
    <w:rsid w:val="00144420"/>
    <w:rsid w:val="00145E70"/>
    <w:rsid w:val="001466EF"/>
    <w:rsid w:val="00147140"/>
    <w:rsid w:val="00151762"/>
    <w:rsid w:val="00151F13"/>
    <w:rsid w:val="00154089"/>
    <w:rsid w:val="0015476A"/>
    <w:rsid w:val="001557A9"/>
    <w:rsid w:val="0015674E"/>
    <w:rsid w:val="00161E3F"/>
    <w:rsid w:val="00163ED2"/>
    <w:rsid w:val="00172DA8"/>
    <w:rsid w:val="00174A3D"/>
    <w:rsid w:val="001779EC"/>
    <w:rsid w:val="00180DF1"/>
    <w:rsid w:val="00180E4E"/>
    <w:rsid w:val="0018370A"/>
    <w:rsid w:val="0018412D"/>
    <w:rsid w:val="00184281"/>
    <w:rsid w:val="00184DC2"/>
    <w:rsid w:val="00185206"/>
    <w:rsid w:val="001852A3"/>
    <w:rsid w:val="00191B36"/>
    <w:rsid w:val="001924AB"/>
    <w:rsid w:val="001933F0"/>
    <w:rsid w:val="00194086"/>
    <w:rsid w:val="00196AC3"/>
    <w:rsid w:val="001A1D3F"/>
    <w:rsid w:val="001B02EA"/>
    <w:rsid w:val="001B6B3A"/>
    <w:rsid w:val="001B718C"/>
    <w:rsid w:val="001C3C30"/>
    <w:rsid w:val="001C4F7D"/>
    <w:rsid w:val="001C5140"/>
    <w:rsid w:val="001D10D0"/>
    <w:rsid w:val="001D143E"/>
    <w:rsid w:val="001D1479"/>
    <w:rsid w:val="001E6DE8"/>
    <w:rsid w:val="00202C4C"/>
    <w:rsid w:val="0021753B"/>
    <w:rsid w:val="00223768"/>
    <w:rsid w:val="0023717C"/>
    <w:rsid w:val="002371E1"/>
    <w:rsid w:val="00241695"/>
    <w:rsid w:val="00244E34"/>
    <w:rsid w:val="0025248F"/>
    <w:rsid w:val="00261653"/>
    <w:rsid w:val="002626AA"/>
    <w:rsid w:val="002701BF"/>
    <w:rsid w:val="00275ED7"/>
    <w:rsid w:val="00290161"/>
    <w:rsid w:val="002A0273"/>
    <w:rsid w:val="002A2AAE"/>
    <w:rsid w:val="002A3D8E"/>
    <w:rsid w:val="002A4902"/>
    <w:rsid w:val="002A55A6"/>
    <w:rsid w:val="002B10C3"/>
    <w:rsid w:val="002B3540"/>
    <w:rsid w:val="002B5588"/>
    <w:rsid w:val="002C0111"/>
    <w:rsid w:val="002C06D7"/>
    <w:rsid w:val="002C4A4A"/>
    <w:rsid w:val="002C7A62"/>
    <w:rsid w:val="002D1CC8"/>
    <w:rsid w:val="002D519F"/>
    <w:rsid w:val="002D5A47"/>
    <w:rsid w:val="002D7866"/>
    <w:rsid w:val="002E0533"/>
    <w:rsid w:val="002E3C0E"/>
    <w:rsid w:val="002E5AA4"/>
    <w:rsid w:val="002F1111"/>
    <w:rsid w:val="002F4751"/>
    <w:rsid w:val="002F7620"/>
    <w:rsid w:val="00301FCD"/>
    <w:rsid w:val="003077EE"/>
    <w:rsid w:val="00307FF1"/>
    <w:rsid w:val="00325461"/>
    <w:rsid w:val="00326B9F"/>
    <w:rsid w:val="00331848"/>
    <w:rsid w:val="00334190"/>
    <w:rsid w:val="00336505"/>
    <w:rsid w:val="00337111"/>
    <w:rsid w:val="00337DB3"/>
    <w:rsid w:val="00343173"/>
    <w:rsid w:val="003509BB"/>
    <w:rsid w:val="00352459"/>
    <w:rsid w:val="00353B86"/>
    <w:rsid w:val="00360B91"/>
    <w:rsid w:val="00363E0A"/>
    <w:rsid w:val="0037086E"/>
    <w:rsid w:val="00371D02"/>
    <w:rsid w:val="00373437"/>
    <w:rsid w:val="00373A87"/>
    <w:rsid w:val="00375998"/>
    <w:rsid w:val="00376919"/>
    <w:rsid w:val="003769EE"/>
    <w:rsid w:val="00384C93"/>
    <w:rsid w:val="00390342"/>
    <w:rsid w:val="0039366D"/>
    <w:rsid w:val="00397875"/>
    <w:rsid w:val="00397923"/>
    <w:rsid w:val="003A25AD"/>
    <w:rsid w:val="003A4C41"/>
    <w:rsid w:val="003A54B9"/>
    <w:rsid w:val="003A7239"/>
    <w:rsid w:val="003B04E6"/>
    <w:rsid w:val="003C3848"/>
    <w:rsid w:val="003C4A53"/>
    <w:rsid w:val="003C6C3B"/>
    <w:rsid w:val="003D0E77"/>
    <w:rsid w:val="003D791B"/>
    <w:rsid w:val="003E4383"/>
    <w:rsid w:val="003E7EB5"/>
    <w:rsid w:val="003E7F69"/>
    <w:rsid w:val="003F081C"/>
    <w:rsid w:val="003F0982"/>
    <w:rsid w:val="003F19AD"/>
    <w:rsid w:val="004007EA"/>
    <w:rsid w:val="00404AF6"/>
    <w:rsid w:val="00404ED1"/>
    <w:rsid w:val="004100BE"/>
    <w:rsid w:val="0041270E"/>
    <w:rsid w:val="0041619F"/>
    <w:rsid w:val="004210B0"/>
    <w:rsid w:val="00422652"/>
    <w:rsid w:val="00423F3C"/>
    <w:rsid w:val="00432109"/>
    <w:rsid w:val="00433C60"/>
    <w:rsid w:val="00435B67"/>
    <w:rsid w:val="004366FB"/>
    <w:rsid w:val="00444788"/>
    <w:rsid w:val="00447D1A"/>
    <w:rsid w:val="00450F0D"/>
    <w:rsid w:val="004606D6"/>
    <w:rsid w:val="00462E72"/>
    <w:rsid w:val="004634CB"/>
    <w:rsid w:val="004644DD"/>
    <w:rsid w:val="00470049"/>
    <w:rsid w:val="0047092D"/>
    <w:rsid w:val="004769F5"/>
    <w:rsid w:val="00481994"/>
    <w:rsid w:val="004914C2"/>
    <w:rsid w:val="004918E2"/>
    <w:rsid w:val="004945C2"/>
    <w:rsid w:val="004969AC"/>
    <w:rsid w:val="004A2646"/>
    <w:rsid w:val="004A4AD5"/>
    <w:rsid w:val="004B06D5"/>
    <w:rsid w:val="004B5968"/>
    <w:rsid w:val="004B7CCC"/>
    <w:rsid w:val="004D4892"/>
    <w:rsid w:val="004D48B8"/>
    <w:rsid w:val="004D48F6"/>
    <w:rsid w:val="004E1017"/>
    <w:rsid w:val="004E417F"/>
    <w:rsid w:val="004E572E"/>
    <w:rsid w:val="004E69AB"/>
    <w:rsid w:val="004E6B26"/>
    <w:rsid w:val="004F2828"/>
    <w:rsid w:val="004F4CB8"/>
    <w:rsid w:val="00501C94"/>
    <w:rsid w:val="005078EB"/>
    <w:rsid w:val="00510606"/>
    <w:rsid w:val="00510DDF"/>
    <w:rsid w:val="005152D3"/>
    <w:rsid w:val="0052342B"/>
    <w:rsid w:val="00526D91"/>
    <w:rsid w:val="00530401"/>
    <w:rsid w:val="0053301C"/>
    <w:rsid w:val="005337F2"/>
    <w:rsid w:val="0053661C"/>
    <w:rsid w:val="00537725"/>
    <w:rsid w:val="00537885"/>
    <w:rsid w:val="00537E62"/>
    <w:rsid w:val="00540186"/>
    <w:rsid w:val="0054126B"/>
    <w:rsid w:val="00542643"/>
    <w:rsid w:val="00544FDA"/>
    <w:rsid w:val="005452F3"/>
    <w:rsid w:val="00545565"/>
    <w:rsid w:val="00545FED"/>
    <w:rsid w:val="00554E67"/>
    <w:rsid w:val="00555E1F"/>
    <w:rsid w:val="0056104C"/>
    <w:rsid w:val="00563D43"/>
    <w:rsid w:val="0056687F"/>
    <w:rsid w:val="00572A55"/>
    <w:rsid w:val="00574195"/>
    <w:rsid w:val="005814C2"/>
    <w:rsid w:val="00587815"/>
    <w:rsid w:val="00591D4B"/>
    <w:rsid w:val="00592F3E"/>
    <w:rsid w:val="0059406A"/>
    <w:rsid w:val="005A3029"/>
    <w:rsid w:val="005B477B"/>
    <w:rsid w:val="005C62D4"/>
    <w:rsid w:val="005D01BC"/>
    <w:rsid w:val="005D196A"/>
    <w:rsid w:val="005E011A"/>
    <w:rsid w:val="005E601A"/>
    <w:rsid w:val="005F07F9"/>
    <w:rsid w:val="005F6AFF"/>
    <w:rsid w:val="006030A6"/>
    <w:rsid w:val="00603A60"/>
    <w:rsid w:val="00605C70"/>
    <w:rsid w:val="00606D5F"/>
    <w:rsid w:val="00610C58"/>
    <w:rsid w:val="006160FF"/>
    <w:rsid w:val="00616E15"/>
    <w:rsid w:val="00620F6B"/>
    <w:rsid w:val="006236BE"/>
    <w:rsid w:val="00625762"/>
    <w:rsid w:val="00625DD1"/>
    <w:rsid w:val="00650207"/>
    <w:rsid w:val="00650D89"/>
    <w:rsid w:val="0065266A"/>
    <w:rsid w:val="006653B2"/>
    <w:rsid w:val="0066594A"/>
    <w:rsid w:val="00666F1B"/>
    <w:rsid w:val="0066744D"/>
    <w:rsid w:val="00671BC4"/>
    <w:rsid w:val="00674BC4"/>
    <w:rsid w:val="00675836"/>
    <w:rsid w:val="00685EA0"/>
    <w:rsid w:val="00687E9D"/>
    <w:rsid w:val="006946AA"/>
    <w:rsid w:val="00694E0B"/>
    <w:rsid w:val="00696665"/>
    <w:rsid w:val="00696F47"/>
    <w:rsid w:val="006A0965"/>
    <w:rsid w:val="006A0AC6"/>
    <w:rsid w:val="006A7590"/>
    <w:rsid w:val="006B0586"/>
    <w:rsid w:val="006B36DD"/>
    <w:rsid w:val="006B4DF3"/>
    <w:rsid w:val="006B5639"/>
    <w:rsid w:val="006C03EA"/>
    <w:rsid w:val="006C5D26"/>
    <w:rsid w:val="006D0858"/>
    <w:rsid w:val="006D10A9"/>
    <w:rsid w:val="006D4C82"/>
    <w:rsid w:val="006D69CB"/>
    <w:rsid w:val="006E2121"/>
    <w:rsid w:val="006E560C"/>
    <w:rsid w:val="006E5ADE"/>
    <w:rsid w:val="006E7F4C"/>
    <w:rsid w:val="006F4BA1"/>
    <w:rsid w:val="006F64AB"/>
    <w:rsid w:val="006F6F12"/>
    <w:rsid w:val="006F7044"/>
    <w:rsid w:val="00701547"/>
    <w:rsid w:val="007030C2"/>
    <w:rsid w:val="0070475E"/>
    <w:rsid w:val="00712A3A"/>
    <w:rsid w:val="00712C2C"/>
    <w:rsid w:val="007131D8"/>
    <w:rsid w:val="00714689"/>
    <w:rsid w:val="00720830"/>
    <w:rsid w:val="00721CAB"/>
    <w:rsid w:val="007309E6"/>
    <w:rsid w:val="00731650"/>
    <w:rsid w:val="00731D4D"/>
    <w:rsid w:val="007334DD"/>
    <w:rsid w:val="0073407D"/>
    <w:rsid w:val="0073763D"/>
    <w:rsid w:val="00743A32"/>
    <w:rsid w:val="00754AAB"/>
    <w:rsid w:val="0075622A"/>
    <w:rsid w:val="007608A7"/>
    <w:rsid w:val="00763C90"/>
    <w:rsid w:val="0076591F"/>
    <w:rsid w:val="00766A33"/>
    <w:rsid w:val="00773956"/>
    <w:rsid w:val="00773B6A"/>
    <w:rsid w:val="007779D6"/>
    <w:rsid w:val="00781E77"/>
    <w:rsid w:val="00790CAD"/>
    <w:rsid w:val="00793063"/>
    <w:rsid w:val="00794EA2"/>
    <w:rsid w:val="007A014E"/>
    <w:rsid w:val="007A6644"/>
    <w:rsid w:val="007A78C5"/>
    <w:rsid w:val="007B07CF"/>
    <w:rsid w:val="007B1399"/>
    <w:rsid w:val="007B2D96"/>
    <w:rsid w:val="007B3D21"/>
    <w:rsid w:val="007B3D40"/>
    <w:rsid w:val="007B66F2"/>
    <w:rsid w:val="007C2C46"/>
    <w:rsid w:val="007C5A60"/>
    <w:rsid w:val="007C621C"/>
    <w:rsid w:val="007E10CC"/>
    <w:rsid w:val="007E7B38"/>
    <w:rsid w:val="007F1A84"/>
    <w:rsid w:val="007F1B25"/>
    <w:rsid w:val="007F6E19"/>
    <w:rsid w:val="008035B3"/>
    <w:rsid w:val="008160B6"/>
    <w:rsid w:val="0081778D"/>
    <w:rsid w:val="00817CDE"/>
    <w:rsid w:val="008205F7"/>
    <w:rsid w:val="0082474D"/>
    <w:rsid w:val="008270B6"/>
    <w:rsid w:val="0083543B"/>
    <w:rsid w:val="00835722"/>
    <w:rsid w:val="00835C06"/>
    <w:rsid w:val="00840674"/>
    <w:rsid w:val="00842295"/>
    <w:rsid w:val="008433F7"/>
    <w:rsid w:val="008470D7"/>
    <w:rsid w:val="008564E9"/>
    <w:rsid w:val="00857753"/>
    <w:rsid w:val="00857C22"/>
    <w:rsid w:val="008646A8"/>
    <w:rsid w:val="00865051"/>
    <w:rsid w:val="008701CB"/>
    <w:rsid w:val="008713F8"/>
    <w:rsid w:val="00872055"/>
    <w:rsid w:val="008723A6"/>
    <w:rsid w:val="008756E1"/>
    <w:rsid w:val="00877D4D"/>
    <w:rsid w:val="00882BA8"/>
    <w:rsid w:val="008904E6"/>
    <w:rsid w:val="008A1481"/>
    <w:rsid w:val="008A2F33"/>
    <w:rsid w:val="008A48AD"/>
    <w:rsid w:val="008B1DCA"/>
    <w:rsid w:val="008B466C"/>
    <w:rsid w:val="008B4AFF"/>
    <w:rsid w:val="008B4F0E"/>
    <w:rsid w:val="008C219C"/>
    <w:rsid w:val="008C3853"/>
    <w:rsid w:val="008C3DD2"/>
    <w:rsid w:val="008C67C4"/>
    <w:rsid w:val="008D2A97"/>
    <w:rsid w:val="008D3B89"/>
    <w:rsid w:val="008E01B9"/>
    <w:rsid w:val="008E1952"/>
    <w:rsid w:val="008E59CC"/>
    <w:rsid w:val="008E6D4A"/>
    <w:rsid w:val="008F08FC"/>
    <w:rsid w:val="008F4A36"/>
    <w:rsid w:val="008F5007"/>
    <w:rsid w:val="0091479B"/>
    <w:rsid w:val="00923236"/>
    <w:rsid w:val="009240F0"/>
    <w:rsid w:val="009401E2"/>
    <w:rsid w:val="00940BF3"/>
    <w:rsid w:val="0094159E"/>
    <w:rsid w:val="009422DA"/>
    <w:rsid w:val="00944696"/>
    <w:rsid w:val="00947A87"/>
    <w:rsid w:val="009546EA"/>
    <w:rsid w:val="0095637F"/>
    <w:rsid w:val="00964007"/>
    <w:rsid w:val="00964D05"/>
    <w:rsid w:val="009756FC"/>
    <w:rsid w:val="00976580"/>
    <w:rsid w:val="00981BE1"/>
    <w:rsid w:val="00981ECF"/>
    <w:rsid w:val="009829A4"/>
    <w:rsid w:val="00982C33"/>
    <w:rsid w:val="00986064"/>
    <w:rsid w:val="00993286"/>
    <w:rsid w:val="009A6111"/>
    <w:rsid w:val="009A7535"/>
    <w:rsid w:val="009B0B4B"/>
    <w:rsid w:val="009B1FD2"/>
    <w:rsid w:val="009B3101"/>
    <w:rsid w:val="009C0773"/>
    <w:rsid w:val="009C1419"/>
    <w:rsid w:val="009C5DCA"/>
    <w:rsid w:val="009C73E1"/>
    <w:rsid w:val="009D6B35"/>
    <w:rsid w:val="009D6D97"/>
    <w:rsid w:val="009E2148"/>
    <w:rsid w:val="009E2345"/>
    <w:rsid w:val="009E597C"/>
    <w:rsid w:val="009F1C48"/>
    <w:rsid w:val="009F1DA8"/>
    <w:rsid w:val="009F1EA5"/>
    <w:rsid w:val="009F3CB3"/>
    <w:rsid w:val="009F722B"/>
    <w:rsid w:val="009F75DA"/>
    <w:rsid w:val="00A077C1"/>
    <w:rsid w:val="00A13B67"/>
    <w:rsid w:val="00A14D98"/>
    <w:rsid w:val="00A21982"/>
    <w:rsid w:val="00A22CC8"/>
    <w:rsid w:val="00A24CE3"/>
    <w:rsid w:val="00A2523C"/>
    <w:rsid w:val="00A26E41"/>
    <w:rsid w:val="00A27DA1"/>
    <w:rsid w:val="00A301F3"/>
    <w:rsid w:val="00A3327A"/>
    <w:rsid w:val="00A37411"/>
    <w:rsid w:val="00A416A9"/>
    <w:rsid w:val="00A43692"/>
    <w:rsid w:val="00A45FF8"/>
    <w:rsid w:val="00A6502F"/>
    <w:rsid w:val="00A709AD"/>
    <w:rsid w:val="00A72CC0"/>
    <w:rsid w:val="00A732D6"/>
    <w:rsid w:val="00A74A82"/>
    <w:rsid w:val="00A7735D"/>
    <w:rsid w:val="00A82D92"/>
    <w:rsid w:val="00A83375"/>
    <w:rsid w:val="00A84DD4"/>
    <w:rsid w:val="00A864CF"/>
    <w:rsid w:val="00A86B91"/>
    <w:rsid w:val="00A90C5A"/>
    <w:rsid w:val="00A92862"/>
    <w:rsid w:val="00A958ED"/>
    <w:rsid w:val="00A9649A"/>
    <w:rsid w:val="00AA772F"/>
    <w:rsid w:val="00AB2CE9"/>
    <w:rsid w:val="00AB49C2"/>
    <w:rsid w:val="00AB505C"/>
    <w:rsid w:val="00AB5E17"/>
    <w:rsid w:val="00AC1E0F"/>
    <w:rsid w:val="00AC4199"/>
    <w:rsid w:val="00AD0796"/>
    <w:rsid w:val="00AD262D"/>
    <w:rsid w:val="00AD3ABC"/>
    <w:rsid w:val="00AE4F2B"/>
    <w:rsid w:val="00AE7FDC"/>
    <w:rsid w:val="00AF1ACA"/>
    <w:rsid w:val="00AF2368"/>
    <w:rsid w:val="00AF28AD"/>
    <w:rsid w:val="00AF703A"/>
    <w:rsid w:val="00B026C9"/>
    <w:rsid w:val="00B045AA"/>
    <w:rsid w:val="00B06A1E"/>
    <w:rsid w:val="00B15A20"/>
    <w:rsid w:val="00B34788"/>
    <w:rsid w:val="00B34CC0"/>
    <w:rsid w:val="00B36CE6"/>
    <w:rsid w:val="00B371C7"/>
    <w:rsid w:val="00B41EFA"/>
    <w:rsid w:val="00B46205"/>
    <w:rsid w:val="00B47CF1"/>
    <w:rsid w:val="00B55BE5"/>
    <w:rsid w:val="00B55F34"/>
    <w:rsid w:val="00B600E3"/>
    <w:rsid w:val="00B6765A"/>
    <w:rsid w:val="00B67774"/>
    <w:rsid w:val="00B7036B"/>
    <w:rsid w:val="00B73437"/>
    <w:rsid w:val="00B77E42"/>
    <w:rsid w:val="00B8283B"/>
    <w:rsid w:val="00B82E16"/>
    <w:rsid w:val="00B85035"/>
    <w:rsid w:val="00B879F3"/>
    <w:rsid w:val="00B91BC3"/>
    <w:rsid w:val="00B93873"/>
    <w:rsid w:val="00B95F3C"/>
    <w:rsid w:val="00B96877"/>
    <w:rsid w:val="00BA1517"/>
    <w:rsid w:val="00BA2FDF"/>
    <w:rsid w:val="00BA4442"/>
    <w:rsid w:val="00BA70EB"/>
    <w:rsid w:val="00BB5144"/>
    <w:rsid w:val="00BB71C0"/>
    <w:rsid w:val="00BC3E54"/>
    <w:rsid w:val="00BC4B48"/>
    <w:rsid w:val="00BC7905"/>
    <w:rsid w:val="00BD35D3"/>
    <w:rsid w:val="00BD6688"/>
    <w:rsid w:val="00BE1E6C"/>
    <w:rsid w:val="00BE63F1"/>
    <w:rsid w:val="00BE76EC"/>
    <w:rsid w:val="00BF26D0"/>
    <w:rsid w:val="00BF4526"/>
    <w:rsid w:val="00BF5001"/>
    <w:rsid w:val="00BF5299"/>
    <w:rsid w:val="00BF7F6E"/>
    <w:rsid w:val="00C06BCB"/>
    <w:rsid w:val="00C101AC"/>
    <w:rsid w:val="00C2251B"/>
    <w:rsid w:val="00C22DD6"/>
    <w:rsid w:val="00C23E84"/>
    <w:rsid w:val="00C40806"/>
    <w:rsid w:val="00C41E22"/>
    <w:rsid w:val="00C5004F"/>
    <w:rsid w:val="00C52D84"/>
    <w:rsid w:val="00C54ADF"/>
    <w:rsid w:val="00C55AE2"/>
    <w:rsid w:val="00C55DC3"/>
    <w:rsid w:val="00C63D06"/>
    <w:rsid w:val="00C80E3B"/>
    <w:rsid w:val="00C81311"/>
    <w:rsid w:val="00C85F3A"/>
    <w:rsid w:val="00C86688"/>
    <w:rsid w:val="00C9210A"/>
    <w:rsid w:val="00C92F91"/>
    <w:rsid w:val="00C95CC2"/>
    <w:rsid w:val="00C9762A"/>
    <w:rsid w:val="00CA3095"/>
    <w:rsid w:val="00CB3D1F"/>
    <w:rsid w:val="00CB465D"/>
    <w:rsid w:val="00CB5D1D"/>
    <w:rsid w:val="00CC5068"/>
    <w:rsid w:val="00CE4B0D"/>
    <w:rsid w:val="00CE5E63"/>
    <w:rsid w:val="00CF3B75"/>
    <w:rsid w:val="00CF6E1D"/>
    <w:rsid w:val="00D0119B"/>
    <w:rsid w:val="00D014B7"/>
    <w:rsid w:val="00D10C31"/>
    <w:rsid w:val="00D12C3E"/>
    <w:rsid w:val="00D16570"/>
    <w:rsid w:val="00D2125A"/>
    <w:rsid w:val="00D21F67"/>
    <w:rsid w:val="00D246A9"/>
    <w:rsid w:val="00D2549D"/>
    <w:rsid w:val="00D32D9C"/>
    <w:rsid w:val="00D40637"/>
    <w:rsid w:val="00D468C9"/>
    <w:rsid w:val="00D472BA"/>
    <w:rsid w:val="00D509B3"/>
    <w:rsid w:val="00D50AE2"/>
    <w:rsid w:val="00D52C00"/>
    <w:rsid w:val="00D53750"/>
    <w:rsid w:val="00D61722"/>
    <w:rsid w:val="00D65FF4"/>
    <w:rsid w:val="00D70CE8"/>
    <w:rsid w:val="00D74924"/>
    <w:rsid w:val="00D769D5"/>
    <w:rsid w:val="00D808EB"/>
    <w:rsid w:val="00D857F5"/>
    <w:rsid w:val="00DA0FD2"/>
    <w:rsid w:val="00DA29A5"/>
    <w:rsid w:val="00DA33D7"/>
    <w:rsid w:val="00DB0050"/>
    <w:rsid w:val="00DB0854"/>
    <w:rsid w:val="00DB4FCD"/>
    <w:rsid w:val="00DC471B"/>
    <w:rsid w:val="00DC48DB"/>
    <w:rsid w:val="00DC6BDA"/>
    <w:rsid w:val="00DD389D"/>
    <w:rsid w:val="00DD64C4"/>
    <w:rsid w:val="00DD6B9F"/>
    <w:rsid w:val="00DE0D30"/>
    <w:rsid w:val="00DE3AD0"/>
    <w:rsid w:val="00DE6716"/>
    <w:rsid w:val="00DF1AC1"/>
    <w:rsid w:val="00DF5475"/>
    <w:rsid w:val="00E025EC"/>
    <w:rsid w:val="00E0614A"/>
    <w:rsid w:val="00E15709"/>
    <w:rsid w:val="00E21B0A"/>
    <w:rsid w:val="00E238D4"/>
    <w:rsid w:val="00E307F4"/>
    <w:rsid w:val="00E33710"/>
    <w:rsid w:val="00E33769"/>
    <w:rsid w:val="00E371CD"/>
    <w:rsid w:val="00E40416"/>
    <w:rsid w:val="00E4133C"/>
    <w:rsid w:val="00E45AD2"/>
    <w:rsid w:val="00E46307"/>
    <w:rsid w:val="00E46612"/>
    <w:rsid w:val="00E4683B"/>
    <w:rsid w:val="00E509AC"/>
    <w:rsid w:val="00E53084"/>
    <w:rsid w:val="00E54BFD"/>
    <w:rsid w:val="00E55FCC"/>
    <w:rsid w:val="00E6034D"/>
    <w:rsid w:val="00E61B0C"/>
    <w:rsid w:val="00E628CA"/>
    <w:rsid w:val="00E722CA"/>
    <w:rsid w:val="00E775E6"/>
    <w:rsid w:val="00E808CB"/>
    <w:rsid w:val="00E86581"/>
    <w:rsid w:val="00E87F74"/>
    <w:rsid w:val="00E91DDA"/>
    <w:rsid w:val="00E96478"/>
    <w:rsid w:val="00E97A47"/>
    <w:rsid w:val="00EA4386"/>
    <w:rsid w:val="00EA46BA"/>
    <w:rsid w:val="00EA6841"/>
    <w:rsid w:val="00EA688D"/>
    <w:rsid w:val="00EB36A9"/>
    <w:rsid w:val="00F06247"/>
    <w:rsid w:val="00F106FF"/>
    <w:rsid w:val="00F11DFF"/>
    <w:rsid w:val="00F133AD"/>
    <w:rsid w:val="00F142AD"/>
    <w:rsid w:val="00F159CB"/>
    <w:rsid w:val="00F20543"/>
    <w:rsid w:val="00F2148C"/>
    <w:rsid w:val="00F24F38"/>
    <w:rsid w:val="00F25A2A"/>
    <w:rsid w:val="00F30044"/>
    <w:rsid w:val="00F339A2"/>
    <w:rsid w:val="00F44105"/>
    <w:rsid w:val="00F45F0D"/>
    <w:rsid w:val="00F56812"/>
    <w:rsid w:val="00F7174A"/>
    <w:rsid w:val="00F7577E"/>
    <w:rsid w:val="00F75D6E"/>
    <w:rsid w:val="00F8138D"/>
    <w:rsid w:val="00F81AC7"/>
    <w:rsid w:val="00F86E48"/>
    <w:rsid w:val="00F91058"/>
    <w:rsid w:val="00FA05E3"/>
    <w:rsid w:val="00FA3209"/>
    <w:rsid w:val="00FA7223"/>
    <w:rsid w:val="00FA7623"/>
    <w:rsid w:val="00FB431B"/>
    <w:rsid w:val="00FC3044"/>
    <w:rsid w:val="00FC4608"/>
    <w:rsid w:val="00FC50B6"/>
    <w:rsid w:val="00FD4F19"/>
    <w:rsid w:val="00FE5DBD"/>
    <w:rsid w:val="00FF0EB1"/>
    <w:rsid w:val="00FF12F1"/>
    <w:rsid w:val="00FF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47"/>
    <w:rPr>
      <w:rFonts w:ascii="Segoe UI" w:hAnsi="Segoe UI" w:cs="Segoe UI"/>
      <w:sz w:val="18"/>
      <w:szCs w:val="18"/>
    </w:rPr>
  </w:style>
  <w:style w:type="character" w:customStyle="1" w:styleId="CharStyle3">
    <w:name w:val="Char Style 3"/>
    <w:basedOn w:val="a0"/>
    <w:link w:val="Style2"/>
    <w:rsid w:val="00470049"/>
    <w:rPr>
      <w:sz w:val="26"/>
      <w:szCs w:val="26"/>
    </w:rPr>
  </w:style>
  <w:style w:type="paragraph" w:customStyle="1" w:styleId="Style2">
    <w:name w:val="Style 2"/>
    <w:basedOn w:val="a"/>
    <w:link w:val="CharStyle3"/>
    <w:rsid w:val="00470049"/>
    <w:pPr>
      <w:widowControl w:val="0"/>
      <w:spacing w:after="0"/>
      <w:ind w:firstLine="400"/>
    </w:pPr>
    <w:rPr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8C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19C"/>
  </w:style>
  <w:style w:type="paragraph" w:styleId="a9">
    <w:name w:val="footer"/>
    <w:basedOn w:val="a"/>
    <w:link w:val="aa"/>
    <w:uiPriority w:val="99"/>
    <w:unhideWhenUsed/>
    <w:rsid w:val="008C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19C"/>
  </w:style>
  <w:style w:type="paragraph" w:customStyle="1" w:styleId="vvtxt">
    <w:name w:val="vv_txt"/>
    <w:basedOn w:val="a"/>
    <w:link w:val="vvtxt0"/>
    <w:qFormat/>
    <w:rsid w:val="005F6AFF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vvtxt0">
    <w:name w:val="vv_txt Знак"/>
    <w:link w:val="vvtxt"/>
    <w:rsid w:val="005F6AFF"/>
    <w:rPr>
      <w:rFonts w:ascii="Times New Roman" w:eastAsia="Calibri" w:hAnsi="Times New Roman" w:cs="Times New Roman"/>
      <w:sz w:val="28"/>
    </w:rPr>
  </w:style>
  <w:style w:type="character" w:customStyle="1" w:styleId="CharStyle12">
    <w:name w:val="Char Style 12"/>
    <w:basedOn w:val="a0"/>
    <w:link w:val="Style11"/>
    <w:rsid w:val="00794EA2"/>
    <w:rPr>
      <w:sz w:val="26"/>
      <w:szCs w:val="26"/>
    </w:rPr>
  </w:style>
  <w:style w:type="paragraph" w:customStyle="1" w:styleId="Style11">
    <w:name w:val="Style 11"/>
    <w:basedOn w:val="a"/>
    <w:link w:val="CharStyle12"/>
    <w:rsid w:val="00794EA2"/>
    <w:pPr>
      <w:widowControl w:val="0"/>
      <w:spacing w:after="0"/>
      <w:ind w:firstLine="4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41</Pages>
  <Words>9109</Words>
  <Characters>51927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Шамеев Вадим Энверович</dc:creator>
  <cp:lastModifiedBy>I Nat</cp:lastModifiedBy>
  <cp:revision>14</cp:revision>
  <cp:lastPrinted>2022-10-17T11:13:00Z</cp:lastPrinted>
  <dcterms:created xsi:type="dcterms:W3CDTF">2022-10-23T09:19:00Z</dcterms:created>
  <dcterms:modified xsi:type="dcterms:W3CDTF">2022-10-23T21:21:00Z</dcterms:modified>
</cp:coreProperties>
</file>